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06" w:rsidRPr="00A1356A" w:rsidRDefault="00946206" w:rsidP="00946206">
      <w:pPr>
        <w:spacing w:line="360" w:lineRule="auto"/>
        <w:jc w:val="center"/>
        <w:rPr>
          <w:rFonts w:ascii="Times New Roman" w:hAnsi="Times New Roman" w:cs="Times New Roman"/>
          <w:color w:val="000000" w:themeColor="text1"/>
          <w:sz w:val="28"/>
          <w:szCs w:val="28"/>
        </w:rPr>
      </w:pPr>
      <w:r w:rsidRPr="00A1356A">
        <w:rPr>
          <w:rFonts w:ascii="Times New Roman" w:hAnsi="Times New Roman" w:cs="Times New Roman"/>
          <w:color w:val="000000" w:themeColor="text1"/>
          <w:sz w:val="32"/>
          <w:szCs w:val="32"/>
        </w:rPr>
        <w:t>Информация об условиях предоставления, использования и возврата потребительского  займа СКСПК «Галактика»</w:t>
      </w:r>
    </w:p>
    <w:p w:rsidR="00946206" w:rsidRPr="00A1356A" w:rsidRDefault="00946206">
      <w:pPr>
        <w:rPr>
          <w:rFonts w:ascii="Times New Roman" w:hAnsi="Times New Roman" w:cs="Times New Roman"/>
          <w:color w:val="000000" w:themeColor="text1"/>
          <w:sz w:val="28"/>
          <w:szCs w:val="28"/>
        </w:rPr>
      </w:pPr>
      <w:r w:rsidRPr="00A1356A">
        <w:rPr>
          <w:rFonts w:ascii="Times New Roman" w:hAnsi="Times New Roman" w:cs="Times New Roman"/>
          <w:color w:val="000000" w:themeColor="text1"/>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4785"/>
      </w:tblGrid>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lastRenderedPageBreak/>
              <w:t>№</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Вид информации</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Источник ее получения</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1</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Наименование кредитора</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 Сельскохозяйственный кредитно-сберегательный потребительский кооператив «Галактика»</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2</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Место нахождения постоянно действующего исполнительного органа кредитора</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Томская область, село Парабель, улица Свердлова 26 а. </w:t>
            </w:r>
          </w:p>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Руководители: </w:t>
            </w:r>
          </w:p>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Председатель Елков Михаил Николаевич,</w:t>
            </w:r>
          </w:p>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Исполнительный директор Лебеда Светлана Николаевна.</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3</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Контактный телефон, по которому осуществляется связь с кредитором</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8 (38252) 21599, 8 (38252) 21189</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4</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Официальный сайт в информационно-телекоммуникационной сети «Интернет» кредитора</w:t>
            </w:r>
          </w:p>
        </w:tc>
        <w:tc>
          <w:tcPr>
            <w:tcW w:w="4785" w:type="dxa"/>
          </w:tcPr>
          <w:p w:rsidR="00946206" w:rsidRPr="00A1356A" w:rsidRDefault="00946206" w:rsidP="00C466E4">
            <w:pPr>
              <w:jc w:val="both"/>
              <w:rPr>
                <w:rFonts w:ascii="Times New Roman" w:hAnsi="Times New Roman" w:cs="Times New Roman"/>
                <w:color w:val="000000" w:themeColor="text1"/>
                <w:lang w:val="en-US"/>
              </w:rPr>
            </w:pPr>
            <w:r w:rsidRPr="00A1356A">
              <w:rPr>
                <w:rFonts w:ascii="Times New Roman" w:hAnsi="Times New Roman" w:cs="Times New Roman"/>
                <w:color w:val="000000" w:themeColor="text1"/>
                <w:lang w:val="en-US"/>
              </w:rPr>
              <w:t>Kpkg-rezerv</w:t>
            </w:r>
            <w:r w:rsidRPr="00A1356A">
              <w:rPr>
                <w:rFonts w:ascii="Times New Roman" w:hAnsi="Times New Roman" w:cs="Times New Roman"/>
                <w:color w:val="000000" w:themeColor="text1"/>
              </w:rPr>
              <w:t>.</w:t>
            </w:r>
            <w:r w:rsidRPr="00A1356A">
              <w:rPr>
                <w:rFonts w:ascii="Times New Roman" w:hAnsi="Times New Roman" w:cs="Times New Roman"/>
                <w:color w:val="000000" w:themeColor="text1"/>
                <w:lang w:val="en-US"/>
              </w:rPr>
              <w:t>tomsk</w:t>
            </w:r>
            <w:r w:rsidRPr="00A1356A">
              <w:rPr>
                <w:rFonts w:ascii="Times New Roman" w:hAnsi="Times New Roman" w:cs="Times New Roman"/>
                <w:color w:val="000000" w:themeColor="text1"/>
              </w:rPr>
              <w:t>.</w:t>
            </w:r>
            <w:r w:rsidRPr="00A1356A">
              <w:rPr>
                <w:rFonts w:ascii="Times New Roman" w:hAnsi="Times New Roman" w:cs="Times New Roman"/>
                <w:color w:val="000000" w:themeColor="text1"/>
                <w:lang w:val="en-US"/>
              </w:rPr>
              <w:t>ru</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5</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Информация о внесении сведений о кредиторе в соответствующий государственный реестр (для микрофинансовых организаций, ломбардов), о членстве в саморегулируемой организации (для кредитных потребительских кооперативов)</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отсутствует</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6</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Требования к заемщику, которые установлены кредитором, и выполнение которых является обязательным для предоставления потребительского займа </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При вступлении в кооператив заемщик должен быть принят в члены кооператива,</w:t>
            </w:r>
          </w:p>
          <w:p w:rsidR="00946206" w:rsidRPr="00A1356A" w:rsidRDefault="00946206" w:rsidP="00C466E4">
            <w:pPr>
              <w:tabs>
                <w:tab w:val="left" w:pos="1020"/>
              </w:tabs>
              <w:spacing w:before="120" w:after="120"/>
              <w:jc w:val="both"/>
              <w:rPr>
                <w:rFonts w:ascii="Times New Roman" w:hAnsi="Times New Roman" w:cs="Times New Roman"/>
                <w:color w:val="000000" w:themeColor="text1"/>
              </w:rPr>
            </w:pPr>
            <w:r w:rsidRPr="00A1356A">
              <w:rPr>
                <w:rFonts w:ascii="Times New Roman" w:hAnsi="Times New Roman" w:cs="Times New Roman"/>
                <w:color w:val="000000" w:themeColor="text1"/>
              </w:rPr>
              <w:t>достигнув двадцатиоднолетнего возраста, являться сельскохозяйственными товаропроизводителем,   вести личное подсобное хозяйство, или заниматься  садоводством, огородничеством или животноводством, или быть сельскохозяйственным потребительским кооперативом.</w:t>
            </w:r>
          </w:p>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 ознакомится с уставом, действующими внутренними нормативными документами </w:t>
            </w:r>
          </w:p>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  написать заявление о приеме в кооператив,</w:t>
            </w:r>
          </w:p>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 оплатить обязательный паевой взнос в сумме 100 руб. </w:t>
            </w:r>
          </w:p>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 иметь постоянную регистрацию в районах </w:t>
            </w:r>
            <w:r w:rsidRPr="00A1356A">
              <w:rPr>
                <w:rFonts w:ascii="Times New Roman" w:hAnsi="Times New Roman" w:cs="Times New Roman"/>
                <w:color w:val="000000" w:themeColor="text1"/>
              </w:rPr>
              <w:lastRenderedPageBreak/>
              <w:t>Томской области, в которых присутствуют подразделения кооператива</w:t>
            </w:r>
          </w:p>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 иметь трудовой стаж, продолжительностью не менее шести месяцев.</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lastRenderedPageBreak/>
              <w:t>7</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Сроки рассмотрения оформленного заемщиком заявления о предоставлении потребительского займа и принятия кредитором решения относительно этого заявления</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Рассмотрение заявки на займ в течении двух рабочих дней, при рассмотрении повторных займов членам кооператива, характеризующимися благоприятной кредитной историей  в течение сорока минут.</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8</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Перечень документов, необходимых для рассмотрения заявления, в том числе для оценки кредитоспособности заемщика</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Копия паспорта (2-3 страницы, прописка), справка о заработной плате по форме 2НДФЛ за последние 6 месяцев, пенсионное удостоверение (для пенсионеров).</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9</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Виды потребительского займа</w:t>
            </w:r>
          </w:p>
        </w:tc>
        <w:tc>
          <w:tcPr>
            <w:tcW w:w="4785" w:type="dxa"/>
          </w:tcPr>
          <w:p w:rsidR="00946206" w:rsidRPr="00A1356A" w:rsidRDefault="00946206" w:rsidP="00C466E4">
            <w:pPr>
              <w:tabs>
                <w:tab w:val="left" w:pos="1020"/>
              </w:tabs>
              <w:spacing w:before="120" w:after="120"/>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 Заем на текущие расходы для ведения личного подсобного хозяйства или сельскохозяйственной деятельности, предоставляемый без объявленного целевого назначения и используемый по усмотрению члена кооператива.  </w:t>
            </w:r>
          </w:p>
          <w:p w:rsidR="00946206" w:rsidRPr="00A1356A" w:rsidRDefault="00946206" w:rsidP="00C466E4">
            <w:pPr>
              <w:tabs>
                <w:tab w:val="left" w:pos="1020"/>
              </w:tabs>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 Заем на приобретение товаров длительного пользования или услуг для ведения личного подсобного хозяйства или сельскохозяйственной деятельности, соразмерных по стоимости объему годового дохода члена кооператива   за период от 2-3 до 6 месяцев (теплицы, мотоблоки, сельхоз. инвентарь и т.д.). Вариантные сроки кредитования обеспечивают доступность таких займов для членов кооператива с умеренными доходами.   </w:t>
            </w:r>
          </w:p>
          <w:p w:rsidR="00946206" w:rsidRPr="00A1356A" w:rsidRDefault="00946206" w:rsidP="00C466E4">
            <w:pPr>
              <w:tabs>
                <w:tab w:val="left" w:pos="1020"/>
              </w:tabs>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 Заем для приобретения капиталоемких сложных технических товаров (малогабаритная сельскохозяйственная техника, средств малой механизации и т.д.)</w:t>
            </w:r>
          </w:p>
          <w:p w:rsidR="00946206" w:rsidRPr="00A1356A" w:rsidRDefault="00946206" w:rsidP="00C466E4">
            <w:pPr>
              <w:tabs>
                <w:tab w:val="left" w:pos="1020"/>
              </w:tabs>
              <w:spacing w:before="120" w:after="120"/>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 В регулярную линейку кредитных продуктов входят также целевые займы на  ремонт  строительство, подведение коммуникаций для объектов участвующих в ведении личного подсобного хозяйства, в том числе жилые дома, гаражи, помещения для  сельхоз. животных.</w:t>
            </w:r>
          </w:p>
          <w:p w:rsidR="00946206" w:rsidRPr="00A1356A" w:rsidRDefault="00946206" w:rsidP="00083064">
            <w:pPr>
              <w:tabs>
                <w:tab w:val="left" w:pos="1020"/>
              </w:tabs>
              <w:spacing w:before="120" w:after="120"/>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 Заем для приобретения земельных участков и жилых домов для ведения личного подсобного хозяйства или сельскохозяйственной </w:t>
            </w:r>
            <w:r w:rsidRPr="00A1356A">
              <w:rPr>
                <w:rFonts w:ascii="Times New Roman" w:hAnsi="Times New Roman" w:cs="Times New Roman"/>
                <w:color w:val="000000" w:themeColor="text1"/>
              </w:rPr>
              <w:lastRenderedPageBreak/>
              <w:t xml:space="preserve">деятельности. </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lastRenderedPageBreak/>
              <w:t>10</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Суммы потребительского займа</w:t>
            </w:r>
          </w:p>
        </w:tc>
        <w:tc>
          <w:tcPr>
            <w:tcW w:w="4785" w:type="dxa"/>
          </w:tcPr>
          <w:p w:rsidR="00083064" w:rsidRPr="00A1356A" w:rsidRDefault="00946206" w:rsidP="00083064">
            <w:pPr>
              <w:tabs>
                <w:tab w:val="left" w:pos="1020"/>
              </w:tabs>
              <w:spacing w:after="0" w:line="240" w:lineRule="auto"/>
              <w:ind w:left="34"/>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 </w:t>
            </w:r>
            <w:r w:rsidR="00083064" w:rsidRPr="00A1356A">
              <w:rPr>
                <w:rFonts w:ascii="Times New Roman" w:hAnsi="Times New Roman" w:cs="Times New Roman"/>
                <w:color w:val="000000" w:themeColor="text1"/>
              </w:rPr>
              <w:t>Краткосрочные займы предоставляются в суммах от 100 до 200 тыс. руб.</w:t>
            </w:r>
          </w:p>
          <w:p w:rsidR="00083064" w:rsidRPr="00A1356A" w:rsidRDefault="00083064" w:rsidP="00083064">
            <w:pPr>
              <w:tabs>
                <w:tab w:val="left" w:pos="1020"/>
              </w:tabs>
              <w:spacing w:after="0" w:line="240" w:lineRule="auto"/>
              <w:ind w:left="34"/>
              <w:jc w:val="both"/>
              <w:rPr>
                <w:rFonts w:ascii="Times New Roman" w:hAnsi="Times New Roman" w:cs="Times New Roman"/>
                <w:color w:val="000000" w:themeColor="text1"/>
              </w:rPr>
            </w:pPr>
            <w:r w:rsidRPr="00A1356A">
              <w:rPr>
                <w:rFonts w:ascii="Times New Roman" w:hAnsi="Times New Roman" w:cs="Times New Roman"/>
                <w:color w:val="000000" w:themeColor="text1"/>
              </w:rPr>
              <w:t>Сумма среднесрочного займа колеблется от 10 до 60 тыс. руб.</w:t>
            </w:r>
          </w:p>
          <w:p w:rsidR="00946206" w:rsidRPr="00A1356A" w:rsidRDefault="00083064" w:rsidP="00083064">
            <w:pPr>
              <w:tabs>
                <w:tab w:val="left" w:pos="1020"/>
              </w:tabs>
              <w:spacing w:after="0" w:line="240" w:lineRule="auto"/>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Долгосрочные займы доступны в суммах от 30 до 320 тыс. руб. </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11</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Сроки возврата потребительского займа</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Краткосрочные займы до 6 месяцев,</w:t>
            </w:r>
          </w:p>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Среднесрочные займы от 12 до 24 месяцев,</w:t>
            </w:r>
          </w:p>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Долгосрочные от 1 до 4 лет.</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12</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Валюты, в которых предоставляется потребительский займ</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Кооператив предоставляет займы членам кооператива в рублях РФ.</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13</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Способы предоставления потребительского займа, в том числе с использованием заемщиком электронных средств платежа</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Займ выдается наличными деньгами в кассе кооператива,  безналичным перечислением на банковский счет, а также на счет пластиковой карты.</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14</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Процентные ставки в процентах годовых по договору потребительского займа</w:t>
            </w:r>
          </w:p>
        </w:tc>
        <w:tc>
          <w:tcPr>
            <w:tcW w:w="4785" w:type="dxa"/>
          </w:tcPr>
          <w:p w:rsidR="00A22B80" w:rsidRPr="00A1356A" w:rsidRDefault="00A22B80" w:rsidP="00A22B80">
            <w:pPr>
              <w:spacing w:after="0"/>
              <w:rPr>
                <w:rFonts w:ascii="Times New Roman" w:hAnsi="Times New Roman" w:cs="Times New Roman"/>
                <w:color w:val="000000" w:themeColor="text1"/>
                <w:sz w:val="23"/>
                <w:szCs w:val="23"/>
              </w:rPr>
            </w:pPr>
            <w:r w:rsidRPr="00A1356A">
              <w:rPr>
                <w:rFonts w:ascii="Times New Roman" w:hAnsi="Times New Roman" w:cs="Times New Roman"/>
                <w:b/>
                <w:color w:val="000000" w:themeColor="text1"/>
                <w:sz w:val="23"/>
                <w:szCs w:val="23"/>
              </w:rPr>
              <w:t>Займы без обеспечения:</w:t>
            </w:r>
            <w:r w:rsidRPr="00A1356A">
              <w:rPr>
                <w:rFonts w:ascii="Times New Roman" w:hAnsi="Times New Roman" w:cs="Times New Roman"/>
                <w:color w:val="000000" w:themeColor="text1"/>
                <w:sz w:val="23"/>
                <w:szCs w:val="23"/>
              </w:rPr>
              <w:t xml:space="preserve">        </w:t>
            </w:r>
          </w:p>
          <w:p w:rsidR="00A22B80" w:rsidRPr="00A1356A" w:rsidRDefault="00A22B80" w:rsidP="00A22B80">
            <w:pPr>
              <w:spacing w:after="0"/>
              <w:rPr>
                <w:rFonts w:ascii="Times New Roman" w:hAnsi="Times New Roman" w:cs="Times New Roman"/>
                <w:b/>
                <w:color w:val="000000" w:themeColor="text1"/>
                <w:sz w:val="23"/>
                <w:szCs w:val="23"/>
              </w:rPr>
            </w:pPr>
            <w:r w:rsidRPr="00A1356A">
              <w:rPr>
                <w:rFonts w:ascii="Times New Roman" w:hAnsi="Times New Roman" w:cs="Times New Roman"/>
                <w:b/>
                <w:color w:val="000000" w:themeColor="text1"/>
                <w:sz w:val="23"/>
                <w:szCs w:val="23"/>
              </w:rPr>
              <w:t>от 2 до 6 месяцев</w:t>
            </w:r>
            <w:r w:rsidR="0054370E" w:rsidRPr="00A1356A">
              <w:rPr>
                <w:rFonts w:ascii="Times New Roman" w:hAnsi="Times New Roman" w:cs="Times New Roman"/>
                <w:b/>
                <w:color w:val="000000" w:themeColor="text1"/>
                <w:sz w:val="23"/>
                <w:szCs w:val="23"/>
              </w:rPr>
              <w:t xml:space="preserve"> включительно </w:t>
            </w:r>
            <w:r w:rsidRPr="00A1356A">
              <w:rPr>
                <w:rFonts w:ascii="Times New Roman" w:hAnsi="Times New Roman" w:cs="Times New Roman"/>
                <w:b/>
                <w:color w:val="000000" w:themeColor="text1"/>
                <w:sz w:val="23"/>
                <w:szCs w:val="23"/>
              </w:rPr>
              <w:t xml:space="preserve"> свыше 100 000 руб.:</w:t>
            </w:r>
          </w:p>
          <w:p w:rsidR="00A22B80" w:rsidRPr="00A1356A" w:rsidRDefault="00A22B80" w:rsidP="00A22B80">
            <w:pPr>
              <w:spacing w:after="0"/>
              <w:jc w:val="both"/>
              <w:rPr>
                <w:rFonts w:ascii="Times New Roman" w:hAnsi="Times New Roman" w:cs="Times New Roman"/>
                <w:color w:val="000000" w:themeColor="text1"/>
                <w:sz w:val="23"/>
                <w:szCs w:val="23"/>
              </w:rPr>
            </w:pPr>
            <w:r w:rsidRPr="00A1356A">
              <w:rPr>
                <w:rFonts w:ascii="Times New Roman" w:hAnsi="Times New Roman" w:cs="Times New Roman"/>
                <w:i/>
                <w:color w:val="000000" w:themeColor="text1"/>
                <w:sz w:val="23"/>
                <w:szCs w:val="23"/>
              </w:rPr>
              <w:t>Доступный15+1%;</w:t>
            </w:r>
            <w:r w:rsidRPr="00A1356A">
              <w:rPr>
                <w:rFonts w:ascii="Times New Roman" w:hAnsi="Times New Roman" w:cs="Times New Roman"/>
                <w:color w:val="000000" w:themeColor="text1"/>
                <w:sz w:val="23"/>
                <w:szCs w:val="23"/>
              </w:rPr>
              <w:t xml:space="preserve"> ставка 15 % годовых;</w:t>
            </w:r>
            <w:r w:rsidRPr="00A1356A">
              <w:rPr>
                <w:rFonts w:ascii="Times New Roman" w:hAnsi="Times New Roman" w:cs="Times New Roman"/>
                <w:color w:val="000000" w:themeColor="text1"/>
              </w:rPr>
              <w:t xml:space="preserve">1% от суммы займа ежемесячный членский взнос в фонд </w:t>
            </w:r>
            <w:r w:rsidR="005F274D" w:rsidRPr="00A1356A">
              <w:rPr>
                <w:rFonts w:ascii="Times New Roman" w:hAnsi="Times New Roman" w:cs="Times New Roman"/>
                <w:color w:val="000000" w:themeColor="text1"/>
              </w:rPr>
              <w:t>развития и потребления</w:t>
            </w:r>
            <w:r w:rsidRPr="00A1356A">
              <w:rPr>
                <w:rFonts w:ascii="Times New Roman" w:hAnsi="Times New Roman" w:cs="Times New Roman"/>
                <w:color w:val="000000" w:themeColor="text1"/>
              </w:rPr>
              <w:t>;</w:t>
            </w:r>
            <w:r w:rsidRPr="00A1356A">
              <w:rPr>
                <w:rFonts w:ascii="Times New Roman" w:hAnsi="Times New Roman" w:cs="Times New Roman"/>
                <w:color w:val="000000" w:themeColor="text1"/>
                <w:sz w:val="23"/>
                <w:szCs w:val="23"/>
              </w:rPr>
              <w:t xml:space="preserve"> 4,5% единовременный членский взнос в фонд развития и потребления; 1% единовременный членский взнос в резервный фонд; 1% обеспечивающий паевой взнос; срок займа от 2 до 6 месяцев;</w:t>
            </w:r>
            <w:r w:rsidR="005F274D" w:rsidRPr="00A1356A">
              <w:rPr>
                <w:rFonts w:ascii="Times New Roman" w:hAnsi="Times New Roman" w:cs="Times New Roman"/>
                <w:color w:val="000000" w:themeColor="text1"/>
                <w:sz w:val="23"/>
                <w:szCs w:val="23"/>
              </w:rPr>
              <w:t xml:space="preserve"> </w:t>
            </w:r>
            <w:r w:rsidRPr="00A1356A">
              <w:rPr>
                <w:rFonts w:ascii="Times New Roman" w:hAnsi="Times New Roman" w:cs="Times New Roman"/>
                <w:color w:val="000000" w:themeColor="text1"/>
                <w:sz w:val="23"/>
                <w:szCs w:val="23"/>
              </w:rPr>
              <w:t xml:space="preserve">сумма займа от </w:t>
            </w:r>
            <w:r w:rsidRPr="00A1356A">
              <w:rPr>
                <w:rFonts w:ascii="Times New Roman" w:hAnsi="Times New Roman" w:cs="Times New Roman"/>
                <w:color w:val="000000" w:themeColor="text1"/>
                <w:sz w:val="23"/>
                <w:szCs w:val="23"/>
                <w:highlight w:val="yellow"/>
              </w:rPr>
              <w:t>10</w:t>
            </w:r>
            <w:r w:rsidR="009A09B9" w:rsidRPr="00A1356A">
              <w:rPr>
                <w:rFonts w:ascii="Times New Roman" w:hAnsi="Times New Roman" w:cs="Times New Roman"/>
                <w:color w:val="000000" w:themeColor="text1"/>
                <w:sz w:val="23"/>
                <w:szCs w:val="23"/>
                <w:highlight w:val="yellow"/>
              </w:rPr>
              <w:t>1</w:t>
            </w:r>
            <w:r w:rsidRPr="00A1356A">
              <w:rPr>
                <w:rFonts w:ascii="Times New Roman" w:hAnsi="Times New Roman" w:cs="Times New Roman"/>
                <w:color w:val="000000" w:themeColor="text1"/>
                <w:sz w:val="23"/>
                <w:szCs w:val="23"/>
                <w:highlight w:val="yellow"/>
              </w:rPr>
              <w:t> 000</w:t>
            </w:r>
            <w:r w:rsidRPr="00A1356A">
              <w:rPr>
                <w:rFonts w:ascii="Times New Roman" w:hAnsi="Times New Roman" w:cs="Times New Roman"/>
                <w:color w:val="000000" w:themeColor="text1"/>
                <w:sz w:val="23"/>
                <w:szCs w:val="23"/>
              </w:rPr>
              <w:t xml:space="preserve"> до  200 000 руб.;          </w:t>
            </w:r>
          </w:p>
          <w:p w:rsidR="00A22B80" w:rsidRPr="00A1356A" w:rsidRDefault="00A22B80" w:rsidP="00A22B80">
            <w:pPr>
              <w:spacing w:after="0"/>
              <w:rPr>
                <w:rFonts w:ascii="Times New Roman" w:hAnsi="Times New Roman" w:cs="Times New Roman"/>
                <w:b/>
                <w:color w:val="000000" w:themeColor="text1"/>
                <w:sz w:val="23"/>
                <w:szCs w:val="23"/>
              </w:rPr>
            </w:pPr>
            <w:r w:rsidRPr="00A1356A">
              <w:rPr>
                <w:rFonts w:ascii="Times New Roman" w:hAnsi="Times New Roman" w:cs="Times New Roman"/>
                <w:b/>
                <w:color w:val="000000" w:themeColor="text1"/>
                <w:sz w:val="23"/>
                <w:szCs w:val="23"/>
              </w:rPr>
              <w:t xml:space="preserve">от </w:t>
            </w:r>
            <w:r w:rsidR="007924EE" w:rsidRPr="00A1356A">
              <w:rPr>
                <w:rFonts w:ascii="Times New Roman" w:hAnsi="Times New Roman" w:cs="Times New Roman"/>
                <w:b/>
                <w:color w:val="000000" w:themeColor="text1"/>
                <w:sz w:val="23"/>
                <w:szCs w:val="23"/>
              </w:rPr>
              <w:t>7</w:t>
            </w:r>
            <w:r w:rsidRPr="00A1356A">
              <w:rPr>
                <w:rFonts w:ascii="Times New Roman" w:hAnsi="Times New Roman" w:cs="Times New Roman"/>
                <w:b/>
                <w:color w:val="000000" w:themeColor="text1"/>
                <w:sz w:val="23"/>
                <w:szCs w:val="23"/>
              </w:rPr>
              <w:t xml:space="preserve"> до 1 года</w:t>
            </w:r>
            <w:r w:rsidR="0054370E" w:rsidRPr="00A1356A">
              <w:rPr>
                <w:rFonts w:ascii="Times New Roman" w:hAnsi="Times New Roman" w:cs="Times New Roman"/>
                <w:b/>
                <w:color w:val="000000" w:themeColor="text1"/>
                <w:sz w:val="23"/>
                <w:szCs w:val="23"/>
              </w:rPr>
              <w:t xml:space="preserve"> включительно</w:t>
            </w:r>
            <w:r w:rsidRPr="00A1356A">
              <w:rPr>
                <w:rFonts w:ascii="Times New Roman" w:hAnsi="Times New Roman" w:cs="Times New Roman"/>
                <w:b/>
                <w:color w:val="000000" w:themeColor="text1"/>
                <w:sz w:val="23"/>
                <w:szCs w:val="23"/>
              </w:rPr>
              <w:t xml:space="preserve"> до 30 000 руб.:                  </w:t>
            </w:r>
          </w:p>
          <w:p w:rsidR="00A22B80" w:rsidRPr="00A1356A" w:rsidRDefault="00A22B80" w:rsidP="00A22B80">
            <w:pPr>
              <w:spacing w:after="0"/>
              <w:jc w:val="both"/>
              <w:rPr>
                <w:rFonts w:ascii="Times New Roman" w:hAnsi="Times New Roman" w:cs="Times New Roman"/>
                <w:color w:val="000000" w:themeColor="text1"/>
                <w:sz w:val="23"/>
                <w:szCs w:val="23"/>
              </w:rPr>
            </w:pPr>
            <w:r w:rsidRPr="00A1356A">
              <w:rPr>
                <w:rFonts w:ascii="Times New Roman" w:hAnsi="Times New Roman" w:cs="Times New Roman"/>
                <w:i/>
                <w:color w:val="000000" w:themeColor="text1"/>
                <w:sz w:val="23"/>
                <w:szCs w:val="23"/>
              </w:rPr>
              <w:t>Сельхоз. 24 +1%;</w:t>
            </w:r>
            <w:r w:rsidRPr="00A1356A">
              <w:rPr>
                <w:rFonts w:ascii="Times New Roman" w:hAnsi="Times New Roman" w:cs="Times New Roman"/>
                <w:color w:val="000000" w:themeColor="text1"/>
                <w:sz w:val="23"/>
                <w:szCs w:val="23"/>
              </w:rPr>
              <w:t xml:space="preserve"> ставка 24 % годовых;</w:t>
            </w:r>
            <w:r w:rsidRPr="00A1356A">
              <w:rPr>
                <w:rFonts w:ascii="Times New Roman" w:hAnsi="Times New Roman" w:cs="Times New Roman"/>
                <w:color w:val="000000" w:themeColor="text1"/>
              </w:rPr>
              <w:t xml:space="preserve">1% от суммы займа ежемесячный членский взнос в фонд </w:t>
            </w:r>
            <w:r w:rsidR="005F274D" w:rsidRPr="00A1356A">
              <w:rPr>
                <w:rFonts w:ascii="Times New Roman" w:hAnsi="Times New Roman" w:cs="Times New Roman"/>
                <w:color w:val="000000" w:themeColor="text1"/>
              </w:rPr>
              <w:t>развития и потребления</w:t>
            </w:r>
            <w:r w:rsidRPr="00A1356A">
              <w:rPr>
                <w:rFonts w:ascii="Times New Roman" w:hAnsi="Times New Roman" w:cs="Times New Roman"/>
                <w:color w:val="000000" w:themeColor="text1"/>
              </w:rPr>
              <w:t xml:space="preserve">; </w:t>
            </w:r>
            <w:r w:rsidRPr="00A1356A">
              <w:rPr>
                <w:rFonts w:ascii="Times New Roman" w:hAnsi="Times New Roman" w:cs="Times New Roman"/>
                <w:color w:val="000000" w:themeColor="text1"/>
                <w:sz w:val="23"/>
                <w:szCs w:val="23"/>
              </w:rPr>
              <w:t>4,5% единовременный членский взнос в фонд развития и потребления;1% единовременный членский взнос в резервный фонд;</w:t>
            </w:r>
          </w:p>
          <w:p w:rsidR="00A22B80" w:rsidRPr="00A1356A" w:rsidRDefault="00A22B80" w:rsidP="00A22B80">
            <w:pPr>
              <w:spacing w:after="0"/>
              <w:jc w:val="both"/>
              <w:rPr>
                <w:rFonts w:ascii="Times New Roman" w:hAnsi="Times New Roman" w:cs="Times New Roman"/>
                <w:color w:val="000000" w:themeColor="text1"/>
                <w:sz w:val="23"/>
                <w:szCs w:val="23"/>
              </w:rPr>
            </w:pPr>
            <w:r w:rsidRPr="00A1356A">
              <w:rPr>
                <w:rFonts w:ascii="Times New Roman" w:hAnsi="Times New Roman" w:cs="Times New Roman"/>
                <w:color w:val="000000" w:themeColor="text1"/>
                <w:sz w:val="23"/>
                <w:szCs w:val="23"/>
              </w:rPr>
              <w:t xml:space="preserve">1% обеспечивающий паевой взнос; срок займа от </w:t>
            </w:r>
            <w:r w:rsidR="007924EE" w:rsidRPr="00A1356A">
              <w:rPr>
                <w:rFonts w:ascii="Times New Roman" w:hAnsi="Times New Roman" w:cs="Times New Roman"/>
                <w:color w:val="000000" w:themeColor="text1"/>
                <w:sz w:val="23"/>
                <w:szCs w:val="23"/>
              </w:rPr>
              <w:t>7</w:t>
            </w:r>
            <w:r w:rsidRPr="00A1356A">
              <w:rPr>
                <w:rFonts w:ascii="Times New Roman" w:hAnsi="Times New Roman" w:cs="Times New Roman"/>
                <w:color w:val="000000" w:themeColor="text1"/>
                <w:sz w:val="23"/>
                <w:szCs w:val="23"/>
              </w:rPr>
              <w:t xml:space="preserve"> до 12 месяцев; сумма займа от 10 000 до  30 000 руб.;          </w:t>
            </w:r>
          </w:p>
          <w:p w:rsidR="00A22B80" w:rsidRPr="00A1356A" w:rsidRDefault="00A22B80" w:rsidP="00A22B80">
            <w:pPr>
              <w:spacing w:after="0"/>
              <w:rPr>
                <w:rFonts w:ascii="Times New Roman" w:hAnsi="Times New Roman" w:cs="Times New Roman"/>
                <w:b/>
                <w:color w:val="000000" w:themeColor="text1"/>
                <w:sz w:val="23"/>
                <w:szCs w:val="23"/>
              </w:rPr>
            </w:pPr>
            <w:r w:rsidRPr="00A1356A">
              <w:rPr>
                <w:rFonts w:ascii="Times New Roman" w:hAnsi="Times New Roman" w:cs="Times New Roman"/>
                <w:color w:val="000000" w:themeColor="text1"/>
                <w:sz w:val="23"/>
                <w:szCs w:val="23"/>
              </w:rPr>
              <w:t>о</w:t>
            </w:r>
            <w:r w:rsidRPr="00A1356A">
              <w:rPr>
                <w:rFonts w:ascii="Times New Roman" w:hAnsi="Times New Roman" w:cs="Times New Roman"/>
                <w:b/>
                <w:color w:val="000000" w:themeColor="text1"/>
                <w:sz w:val="23"/>
                <w:szCs w:val="23"/>
              </w:rPr>
              <w:t xml:space="preserve">т </w:t>
            </w:r>
            <w:r w:rsidR="007924EE" w:rsidRPr="00A1356A">
              <w:rPr>
                <w:rFonts w:ascii="Times New Roman" w:hAnsi="Times New Roman" w:cs="Times New Roman"/>
                <w:b/>
                <w:color w:val="000000" w:themeColor="text1"/>
                <w:sz w:val="23"/>
                <w:szCs w:val="23"/>
              </w:rPr>
              <w:t>7</w:t>
            </w:r>
            <w:r w:rsidRPr="00A1356A">
              <w:rPr>
                <w:rFonts w:ascii="Times New Roman" w:hAnsi="Times New Roman" w:cs="Times New Roman"/>
                <w:b/>
                <w:color w:val="000000" w:themeColor="text1"/>
                <w:sz w:val="23"/>
                <w:szCs w:val="23"/>
              </w:rPr>
              <w:t xml:space="preserve"> месяцев до 1 года</w:t>
            </w:r>
            <w:r w:rsidR="0054370E" w:rsidRPr="00A1356A">
              <w:rPr>
                <w:rFonts w:ascii="Times New Roman" w:hAnsi="Times New Roman" w:cs="Times New Roman"/>
                <w:b/>
                <w:color w:val="000000" w:themeColor="text1"/>
                <w:sz w:val="23"/>
                <w:szCs w:val="23"/>
              </w:rPr>
              <w:t xml:space="preserve"> включительно</w:t>
            </w:r>
            <w:r w:rsidRPr="00A1356A">
              <w:rPr>
                <w:rFonts w:ascii="Times New Roman" w:hAnsi="Times New Roman" w:cs="Times New Roman"/>
                <w:b/>
                <w:color w:val="000000" w:themeColor="text1"/>
                <w:sz w:val="23"/>
                <w:szCs w:val="23"/>
              </w:rPr>
              <w:t xml:space="preserve"> от 30</w:t>
            </w:r>
            <w:r w:rsidR="0054370E" w:rsidRPr="00A1356A">
              <w:rPr>
                <w:rFonts w:ascii="Times New Roman" w:hAnsi="Times New Roman" w:cs="Times New Roman"/>
                <w:b/>
                <w:color w:val="000000" w:themeColor="text1"/>
                <w:sz w:val="23"/>
                <w:szCs w:val="23"/>
              </w:rPr>
              <w:t xml:space="preserve"> </w:t>
            </w:r>
            <w:r w:rsidRPr="00A1356A">
              <w:rPr>
                <w:rFonts w:ascii="Times New Roman" w:hAnsi="Times New Roman" w:cs="Times New Roman"/>
                <w:b/>
                <w:color w:val="000000" w:themeColor="text1"/>
                <w:sz w:val="23"/>
                <w:szCs w:val="23"/>
              </w:rPr>
              <w:t>000 до 60</w:t>
            </w:r>
            <w:r w:rsidR="0054370E" w:rsidRPr="00A1356A">
              <w:rPr>
                <w:rFonts w:ascii="Times New Roman" w:hAnsi="Times New Roman" w:cs="Times New Roman"/>
                <w:b/>
                <w:color w:val="000000" w:themeColor="text1"/>
                <w:sz w:val="23"/>
                <w:szCs w:val="23"/>
              </w:rPr>
              <w:t xml:space="preserve"> </w:t>
            </w:r>
            <w:r w:rsidRPr="00A1356A">
              <w:rPr>
                <w:rFonts w:ascii="Times New Roman" w:hAnsi="Times New Roman" w:cs="Times New Roman"/>
                <w:b/>
                <w:color w:val="000000" w:themeColor="text1"/>
                <w:sz w:val="23"/>
                <w:szCs w:val="23"/>
              </w:rPr>
              <w:t>000</w:t>
            </w:r>
            <w:r w:rsidR="0054370E" w:rsidRPr="00A1356A">
              <w:rPr>
                <w:rFonts w:ascii="Times New Roman" w:hAnsi="Times New Roman" w:cs="Times New Roman"/>
                <w:b/>
                <w:color w:val="000000" w:themeColor="text1"/>
                <w:sz w:val="23"/>
                <w:szCs w:val="23"/>
              </w:rPr>
              <w:t xml:space="preserve"> </w:t>
            </w:r>
            <w:r w:rsidRPr="00A1356A">
              <w:rPr>
                <w:rFonts w:ascii="Times New Roman" w:hAnsi="Times New Roman" w:cs="Times New Roman"/>
                <w:b/>
                <w:color w:val="000000" w:themeColor="text1"/>
                <w:sz w:val="23"/>
                <w:szCs w:val="23"/>
              </w:rPr>
              <w:t xml:space="preserve">руб.                </w:t>
            </w:r>
          </w:p>
          <w:p w:rsidR="007924EE" w:rsidRPr="00A1356A" w:rsidRDefault="00A22B80" w:rsidP="00F82010">
            <w:pPr>
              <w:spacing w:after="0"/>
              <w:rPr>
                <w:rFonts w:ascii="Times New Roman" w:hAnsi="Times New Roman" w:cs="Times New Roman"/>
                <w:color w:val="000000" w:themeColor="text1"/>
                <w:sz w:val="23"/>
                <w:szCs w:val="23"/>
              </w:rPr>
            </w:pPr>
            <w:r w:rsidRPr="00A1356A">
              <w:rPr>
                <w:rFonts w:ascii="Times New Roman" w:hAnsi="Times New Roman" w:cs="Times New Roman"/>
                <w:i/>
                <w:color w:val="000000" w:themeColor="text1"/>
                <w:sz w:val="23"/>
                <w:szCs w:val="23"/>
              </w:rPr>
              <w:t>Сельхоз. 24 +1%;</w:t>
            </w:r>
            <w:r w:rsidRPr="00A1356A">
              <w:rPr>
                <w:rFonts w:ascii="Times New Roman" w:hAnsi="Times New Roman" w:cs="Times New Roman"/>
                <w:color w:val="000000" w:themeColor="text1"/>
                <w:sz w:val="23"/>
                <w:szCs w:val="23"/>
              </w:rPr>
              <w:t xml:space="preserve"> ставка 24 % годовых; </w:t>
            </w:r>
            <w:r w:rsidRPr="00A1356A">
              <w:rPr>
                <w:rFonts w:ascii="Times New Roman" w:hAnsi="Times New Roman" w:cs="Times New Roman"/>
                <w:color w:val="000000" w:themeColor="text1"/>
              </w:rPr>
              <w:t xml:space="preserve">1% от суммы займа ежемесячный членский взнос в фонд </w:t>
            </w:r>
            <w:r w:rsidR="003C5823" w:rsidRPr="00A1356A">
              <w:rPr>
                <w:rFonts w:ascii="Times New Roman" w:hAnsi="Times New Roman" w:cs="Times New Roman"/>
                <w:color w:val="000000" w:themeColor="text1"/>
              </w:rPr>
              <w:t>развития и потребления</w:t>
            </w:r>
            <w:r w:rsidRPr="00A1356A">
              <w:rPr>
                <w:rFonts w:ascii="Times New Roman" w:hAnsi="Times New Roman" w:cs="Times New Roman"/>
                <w:color w:val="000000" w:themeColor="text1"/>
              </w:rPr>
              <w:t xml:space="preserve">; </w:t>
            </w:r>
            <w:r w:rsidRPr="00A1356A">
              <w:rPr>
                <w:rFonts w:ascii="Times New Roman" w:hAnsi="Times New Roman" w:cs="Times New Roman"/>
                <w:color w:val="000000" w:themeColor="text1"/>
                <w:sz w:val="23"/>
                <w:szCs w:val="23"/>
              </w:rPr>
              <w:t xml:space="preserve">4,5% единовременный членский взнос в фонд </w:t>
            </w:r>
            <w:r w:rsidRPr="00A1356A">
              <w:rPr>
                <w:rFonts w:ascii="Times New Roman" w:hAnsi="Times New Roman" w:cs="Times New Roman"/>
                <w:color w:val="000000" w:themeColor="text1"/>
                <w:sz w:val="23"/>
                <w:szCs w:val="23"/>
              </w:rPr>
              <w:lastRenderedPageBreak/>
              <w:t>развития и потребления; 1% единовременный членский взнос в резервный фонд;</w:t>
            </w:r>
            <w:r w:rsidR="003C5823" w:rsidRPr="00A1356A">
              <w:rPr>
                <w:rFonts w:ascii="Times New Roman" w:hAnsi="Times New Roman" w:cs="Times New Roman"/>
                <w:color w:val="000000" w:themeColor="text1"/>
                <w:sz w:val="23"/>
                <w:szCs w:val="23"/>
              </w:rPr>
              <w:t xml:space="preserve"> </w:t>
            </w:r>
            <w:r w:rsidRPr="00A1356A">
              <w:rPr>
                <w:rFonts w:ascii="Times New Roman" w:hAnsi="Times New Roman" w:cs="Times New Roman"/>
                <w:color w:val="000000" w:themeColor="text1"/>
                <w:sz w:val="23"/>
                <w:szCs w:val="23"/>
              </w:rPr>
              <w:t xml:space="preserve">- 1% обеспечивающий паевой взнос; срок займа от </w:t>
            </w:r>
            <w:r w:rsidR="007924EE" w:rsidRPr="00A1356A">
              <w:rPr>
                <w:rFonts w:ascii="Times New Roman" w:hAnsi="Times New Roman" w:cs="Times New Roman"/>
                <w:color w:val="000000" w:themeColor="text1"/>
                <w:sz w:val="23"/>
                <w:szCs w:val="23"/>
              </w:rPr>
              <w:t>7</w:t>
            </w:r>
            <w:r w:rsidRPr="00A1356A">
              <w:rPr>
                <w:rFonts w:ascii="Times New Roman" w:hAnsi="Times New Roman" w:cs="Times New Roman"/>
                <w:color w:val="000000" w:themeColor="text1"/>
                <w:sz w:val="23"/>
                <w:szCs w:val="23"/>
              </w:rPr>
              <w:t xml:space="preserve"> до 12 месяцев; сумма займа от 30 000 до 60 000 руб.;       </w:t>
            </w:r>
          </w:p>
          <w:p w:rsidR="007924EE" w:rsidRPr="00A1356A" w:rsidRDefault="00A22B80" w:rsidP="007924EE">
            <w:pPr>
              <w:spacing w:after="0"/>
              <w:jc w:val="both"/>
              <w:rPr>
                <w:rFonts w:ascii="Times New Roman" w:hAnsi="Times New Roman" w:cs="Times New Roman"/>
                <w:color w:val="000000" w:themeColor="text1"/>
                <w:sz w:val="23"/>
                <w:szCs w:val="23"/>
              </w:rPr>
            </w:pPr>
            <w:r w:rsidRPr="00A1356A">
              <w:rPr>
                <w:rFonts w:ascii="Times New Roman" w:hAnsi="Times New Roman" w:cs="Times New Roman"/>
                <w:color w:val="000000" w:themeColor="text1"/>
                <w:sz w:val="23"/>
                <w:szCs w:val="23"/>
              </w:rPr>
              <w:t xml:space="preserve">    </w:t>
            </w:r>
            <w:r w:rsidR="007924EE" w:rsidRPr="00A1356A">
              <w:rPr>
                <w:rFonts w:ascii="Times New Roman" w:hAnsi="Times New Roman" w:cs="Times New Roman"/>
                <w:i/>
                <w:color w:val="000000" w:themeColor="text1"/>
                <w:sz w:val="23"/>
                <w:szCs w:val="23"/>
              </w:rPr>
              <w:t>Сельхоз. 21 +1%;</w:t>
            </w:r>
            <w:r w:rsidR="007924EE" w:rsidRPr="00A1356A">
              <w:rPr>
                <w:rFonts w:ascii="Times New Roman" w:hAnsi="Times New Roman" w:cs="Times New Roman"/>
                <w:color w:val="000000" w:themeColor="text1"/>
                <w:sz w:val="23"/>
                <w:szCs w:val="23"/>
              </w:rPr>
              <w:t xml:space="preserve"> ставка 21 % годовых; </w:t>
            </w:r>
            <w:r w:rsidR="007924EE" w:rsidRPr="00A1356A">
              <w:rPr>
                <w:rFonts w:ascii="Times New Roman" w:hAnsi="Times New Roman" w:cs="Times New Roman"/>
                <w:color w:val="000000" w:themeColor="text1"/>
              </w:rPr>
              <w:t xml:space="preserve">1% от суммы займа ежемесячный членский взнос в фонд развития и потребления; </w:t>
            </w:r>
            <w:r w:rsidR="007924EE" w:rsidRPr="00A1356A">
              <w:rPr>
                <w:rFonts w:ascii="Times New Roman" w:hAnsi="Times New Roman" w:cs="Times New Roman"/>
                <w:color w:val="000000" w:themeColor="text1"/>
                <w:sz w:val="23"/>
                <w:szCs w:val="23"/>
              </w:rPr>
              <w:t>4,5% единовременный членский взнос в фонд развития и потребления; 1% единовременный членский взнос в резервный фонд;</w:t>
            </w:r>
          </w:p>
          <w:p w:rsidR="007924EE" w:rsidRPr="00A1356A" w:rsidRDefault="007924EE" w:rsidP="007924EE">
            <w:pPr>
              <w:spacing w:after="0"/>
              <w:jc w:val="both"/>
              <w:rPr>
                <w:rFonts w:ascii="Times New Roman" w:hAnsi="Times New Roman" w:cs="Times New Roman"/>
                <w:color w:val="000000" w:themeColor="text1"/>
                <w:sz w:val="23"/>
                <w:szCs w:val="23"/>
              </w:rPr>
            </w:pPr>
            <w:r w:rsidRPr="00A1356A">
              <w:rPr>
                <w:rFonts w:ascii="Times New Roman" w:hAnsi="Times New Roman" w:cs="Times New Roman"/>
                <w:color w:val="000000" w:themeColor="text1"/>
                <w:sz w:val="23"/>
                <w:szCs w:val="23"/>
              </w:rPr>
              <w:t xml:space="preserve">1% обеспечивающий паевой взнос; срок займа от </w:t>
            </w:r>
            <w:r w:rsidR="005628F0" w:rsidRPr="00A1356A">
              <w:rPr>
                <w:rFonts w:ascii="Times New Roman" w:hAnsi="Times New Roman" w:cs="Times New Roman"/>
                <w:color w:val="000000" w:themeColor="text1"/>
                <w:sz w:val="23"/>
                <w:szCs w:val="23"/>
              </w:rPr>
              <w:t>7</w:t>
            </w:r>
            <w:r w:rsidRPr="00A1356A">
              <w:rPr>
                <w:rFonts w:ascii="Times New Roman" w:hAnsi="Times New Roman" w:cs="Times New Roman"/>
                <w:color w:val="000000" w:themeColor="text1"/>
                <w:sz w:val="23"/>
                <w:szCs w:val="23"/>
              </w:rPr>
              <w:t xml:space="preserve"> до 12 месяцев; сумма займа от 30 000 до  60 000 руб.;          </w:t>
            </w:r>
          </w:p>
          <w:p w:rsidR="00A22B80" w:rsidRPr="00A1356A" w:rsidRDefault="00A22B80" w:rsidP="00F82010">
            <w:pPr>
              <w:spacing w:after="0"/>
              <w:rPr>
                <w:rFonts w:ascii="Times New Roman" w:hAnsi="Times New Roman" w:cs="Times New Roman"/>
                <w:b/>
                <w:color w:val="000000" w:themeColor="text1"/>
                <w:sz w:val="23"/>
                <w:szCs w:val="23"/>
              </w:rPr>
            </w:pPr>
            <w:r w:rsidRPr="00A1356A">
              <w:rPr>
                <w:rFonts w:ascii="Times New Roman" w:hAnsi="Times New Roman" w:cs="Times New Roman"/>
                <w:b/>
                <w:color w:val="000000" w:themeColor="text1"/>
                <w:sz w:val="23"/>
                <w:szCs w:val="23"/>
              </w:rPr>
              <w:t xml:space="preserve">от </w:t>
            </w:r>
            <w:r w:rsidR="007924EE" w:rsidRPr="00A1356A">
              <w:rPr>
                <w:rFonts w:ascii="Times New Roman" w:hAnsi="Times New Roman" w:cs="Times New Roman"/>
                <w:b/>
                <w:color w:val="000000" w:themeColor="text1"/>
                <w:sz w:val="23"/>
                <w:szCs w:val="23"/>
              </w:rPr>
              <w:t>7</w:t>
            </w:r>
            <w:r w:rsidRPr="00A1356A">
              <w:rPr>
                <w:rFonts w:ascii="Times New Roman" w:hAnsi="Times New Roman" w:cs="Times New Roman"/>
                <w:b/>
                <w:color w:val="000000" w:themeColor="text1"/>
                <w:sz w:val="23"/>
                <w:szCs w:val="23"/>
              </w:rPr>
              <w:t xml:space="preserve"> месяцев до 1 года</w:t>
            </w:r>
            <w:r w:rsidR="0054370E" w:rsidRPr="00A1356A">
              <w:rPr>
                <w:rFonts w:ascii="Times New Roman" w:hAnsi="Times New Roman" w:cs="Times New Roman"/>
                <w:b/>
                <w:color w:val="000000" w:themeColor="text1"/>
                <w:sz w:val="23"/>
                <w:szCs w:val="23"/>
              </w:rPr>
              <w:t xml:space="preserve"> включительно</w:t>
            </w:r>
            <w:r w:rsidRPr="00A1356A">
              <w:rPr>
                <w:rFonts w:ascii="Times New Roman" w:hAnsi="Times New Roman" w:cs="Times New Roman"/>
                <w:b/>
                <w:color w:val="000000" w:themeColor="text1"/>
                <w:sz w:val="23"/>
                <w:szCs w:val="23"/>
              </w:rPr>
              <w:t xml:space="preserve"> от 60 000 руб. до 100 000 руб.:   </w:t>
            </w:r>
          </w:p>
          <w:p w:rsidR="00A22B80" w:rsidRPr="00A1356A" w:rsidRDefault="00A22B80" w:rsidP="00F82010">
            <w:pPr>
              <w:spacing w:after="0"/>
              <w:jc w:val="both"/>
              <w:rPr>
                <w:rFonts w:ascii="Times New Roman" w:hAnsi="Times New Roman" w:cs="Times New Roman"/>
                <w:color w:val="000000" w:themeColor="text1"/>
                <w:sz w:val="23"/>
                <w:szCs w:val="23"/>
              </w:rPr>
            </w:pPr>
            <w:r w:rsidRPr="00A1356A">
              <w:rPr>
                <w:rFonts w:ascii="Times New Roman" w:hAnsi="Times New Roman" w:cs="Times New Roman"/>
                <w:i/>
                <w:color w:val="000000" w:themeColor="text1"/>
                <w:sz w:val="23"/>
                <w:szCs w:val="23"/>
              </w:rPr>
              <w:t>Сельхоз. 21 +1%;</w:t>
            </w:r>
            <w:r w:rsidRPr="00A1356A">
              <w:rPr>
                <w:rFonts w:ascii="Times New Roman" w:hAnsi="Times New Roman" w:cs="Times New Roman"/>
                <w:color w:val="000000" w:themeColor="text1"/>
                <w:sz w:val="23"/>
                <w:szCs w:val="23"/>
              </w:rPr>
              <w:t xml:space="preserve"> ставка 21 % годовых; </w:t>
            </w:r>
            <w:r w:rsidRPr="00A1356A">
              <w:rPr>
                <w:rFonts w:ascii="Times New Roman" w:hAnsi="Times New Roman" w:cs="Times New Roman"/>
                <w:color w:val="000000" w:themeColor="text1"/>
              </w:rPr>
              <w:t xml:space="preserve">1% от суммы займа ежемесячный членский взнос в фонд </w:t>
            </w:r>
            <w:r w:rsidR="003C5823" w:rsidRPr="00A1356A">
              <w:rPr>
                <w:rFonts w:ascii="Times New Roman" w:hAnsi="Times New Roman" w:cs="Times New Roman"/>
                <w:color w:val="000000" w:themeColor="text1"/>
              </w:rPr>
              <w:t>развития и потребления</w:t>
            </w:r>
            <w:r w:rsidRPr="00A1356A">
              <w:rPr>
                <w:rFonts w:ascii="Times New Roman" w:hAnsi="Times New Roman" w:cs="Times New Roman"/>
                <w:color w:val="000000" w:themeColor="text1"/>
              </w:rPr>
              <w:t xml:space="preserve">; </w:t>
            </w:r>
            <w:r w:rsidRPr="00A1356A">
              <w:rPr>
                <w:rFonts w:ascii="Times New Roman" w:hAnsi="Times New Roman" w:cs="Times New Roman"/>
                <w:color w:val="000000" w:themeColor="text1"/>
                <w:sz w:val="23"/>
                <w:szCs w:val="23"/>
              </w:rPr>
              <w:t>4,5% единовременный членский взнос в фонд развития и потребления; 1% единовременный членский взнос в резервный фонд;</w:t>
            </w:r>
          </w:p>
          <w:p w:rsidR="00A22B80" w:rsidRPr="00A1356A" w:rsidRDefault="00A22B80" w:rsidP="00F82010">
            <w:pPr>
              <w:spacing w:after="0"/>
              <w:jc w:val="both"/>
              <w:rPr>
                <w:rFonts w:ascii="Times New Roman" w:hAnsi="Times New Roman" w:cs="Times New Roman"/>
                <w:color w:val="000000" w:themeColor="text1"/>
                <w:sz w:val="23"/>
                <w:szCs w:val="23"/>
              </w:rPr>
            </w:pPr>
            <w:r w:rsidRPr="00A1356A">
              <w:rPr>
                <w:rFonts w:ascii="Times New Roman" w:hAnsi="Times New Roman" w:cs="Times New Roman"/>
                <w:color w:val="000000" w:themeColor="text1"/>
                <w:sz w:val="23"/>
                <w:szCs w:val="23"/>
              </w:rPr>
              <w:t xml:space="preserve">1% обеспечивающий паевой взнос; срок займа от </w:t>
            </w:r>
            <w:r w:rsidR="005628F0" w:rsidRPr="00A1356A">
              <w:rPr>
                <w:rFonts w:ascii="Times New Roman" w:hAnsi="Times New Roman" w:cs="Times New Roman"/>
                <w:color w:val="000000" w:themeColor="text1"/>
                <w:sz w:val="23"/>
                <w:szCs w:val="23"/>
              </w:rPr>
              <w:t>7</w:t>
            </w:r>
            <w:r w:rsidRPr="00A1356A">
              <w:rPr>
                <w:rFonts w:ascii="Times New Roman" w:hAnsi="Times New Roman" w:cs="Times New Roman"/>
                <w:color w:val="000000" w:themeColor="text1"/>
                <w:sz w:val="23"/>
                <w:szCs w:val="23"/>
              </w:rPr>
              <w:t xml:space="preserve"> до 12 месяцев; сумма займа от </w:t>
            </w:r>
            <w:r w:rsidR="005628F0" w:rsidRPr="00A1356A">
              <w:rPr>
                <w:rFonts w:ascii="Times New Roman" w:hAnsi="Times New Roman" w:cs="Times New Roman"/>
                <w:color w:val="000000" w:themeColor="text1"/>
                <w:sz w:val="23"/>
                <w:szCs w:val="23"/>
              </w:rPr>
              <w:t>6</w:t>
            </w:r>
            <w:r w:rsidRPr="00A1356A">
              <w:rPr>
                <w:rFonts w:ascii="Times New Roman" w:hAnsi="Times New Roman" w:cs="Times New Roman"/>
                <w:color w:val="000000" w:themeColor="text1"/>
                <w:sz w:val="23"/>
                <w:szCs w:val="23"/>
              </w:rPr>
              <w:t xml:space="preserve">0 000 до  </w:t>
            </w:r>
            <w:r w:rsidR="005628F0" w:rsidRPr="00A1356A">
              <w:rPr>
                <w:rFonts w:ascii="Times New Roman" w:hAnsi="Times New Roman" w:cs="Times New Roman"/>
                <w:color w:val="000000" w:themeColor="text1"/>
                <w:sz w:val="23"/>
                <w:szCs w:val="23"/>
              </w:rPr>
              <w:t>10</w:t>
            </w:r>
            <w:r w:rsidRPr="00A1356A">
              <w:rPr>
                <w:rFonts w:ascii="Times New Roman" w:hAnsi="Times New Roman" w:cs="Times New Roman"/>
                <w:color w:val="000000" w:themeColor="text1"/>
                <w:sz w:val="23"/>
                <w:szCs w:val="23"/>
              </w:rPr>
              <w:t xml:space="preserve">0 000 руб.;          </w:t>
            </w:r>
          </w:p>
          <w:p w:rsidR="00A22B80" w:rsidRPr="00A1356A" w:rsidRDefault="00F82010" w:rsidP="00F82010">
            <w:pPr>
              <w:spacing w:after="0"/>
              <w:rPr>
                <w:rFonts w:ascii="Times New Roman" w:hAnsi="Times New Roman" w:cs="Times New Roman"/>
                <w:color w:val="000000" w:themeColor="text1"/>
                <w:sz w:val="23"/>
                <w:szCs w:val="23"/>
              </w:rPr>
            </w:pPr>
            <w:r w:rsidRPr="00A1356A">
              <w:rPr>
                <w:rFonts w:ascii="Times New Roman" w:hAnsi="Times New Roman" w:cs="Times New Roman"/>
                <w:b/>
                <w:color w:val="000000" w:themeColor="text1"/>
                <w:sz w:val="23"/>
                <w:szCs w:val="23"/>
              </w:rPr>
              <w:t xml:space="preserve">свыше 1 года </w:t>
            </w:r>
            <w:r w:rsidR="00A22B80" w:rsidRPr="00A1356A">
              <w:rPr>
                <w:rFonts w:ascii="Times New Roman" w:hAnsi="Times New Roman" w:cs="Times New Roman"/>
                <w:b/>
                <w:color w:val="000000" w:themeColor="text1"/>
                <w:sz w:val="23"/>
                <w:szCs w:val="23"/>
              </w:rPr>
              <w:t xml:space="preserve">свыше от 30000 до 60000 руб.:               </w:t>
            </w:r>
          </w:p>
          <w:p w:rsidR="009F077D" w:rsidRPr="00A1356A" w:rsidRDefault="00A22B80" w:rsidP="00F82010">
            <w:pPr>
              <w:spacing w:after="0"/>
              <w:jc w:val="both"/>
              <w:rPr>
                <w:rFonts w:ascii="Times New Roman" w:hAnsi="Times New Roman" w:cs="Times New Roman"/>
                <w:color w:val="000000" w:themeColor="text1"/>
                <w:sz w:val="23"/>
                <w:szCs w:val="23"/>
              </w:rPr>
            </w:pPr>
            <w:r w:rsidRPr="00A1356A">
              <w:rPr>
                <w:rFonts w:ascii="Times New Roman" w:hAnsi="Times New Roman" w:cs="Times New Roman"/>
                <w:i/>
                <w:color w:val="000000" w:themeColor="text1"/>
                <w:sz w:val="23"/>
                <w:szCs w:val="23"/>
              </w:rPr>
              <w:t>Сельхоз выгодный  28 +0,5%;</w:t>
            </w:r>
            <w:r w:rsidRPr="00A1356A">
              <w:rPr>
                <w:rFonts w:ascii="Times New Roman" w:hAnsi="Times New Roman" w:cs="Times New Roman"/>
                <w:color w:val="000000" w:themeColor="text1"/>
                <w:sz w:val="23"/>
                <w:szCs w:val="23"/>
              </w:rPr>
              <w:t xml:space="preserve"> ставка 28 % годовых; </w:t>
            </w:r>
            <w:r w:rsidRPr="00A1356A">
              <w:rPr>
                <w:rFonts w:ascii="Times New Roman" w:hAnsi="Times New Roman" w:cs="Times New Roman"/>
                <w:color w:val="000000" w:themeColor="text1"/>
              </w:rPr>
              <w:t xml:space="preserve">0,5% от суммы займа ежемесячный членский взнос в фонд </w:t>
            </w:r>
            <w:r w:rsidR="003C5823" w:rsidRPr="00A1356A">
              <w:rPr>
                <w:rFonts w:ascii="Times New Roman" w:hAnsi="Times New Roman" w:cs="Times New Roman"/>
                <w:color w:val="000000" w:themeColor="text1"/>
              </w:rPr>
              <w:t>развития и потребления</w:t>
            </w:r>
            <w:r w:rsidRPr="00A1356A">
              <w:rPr>
                <w:rFonts w:ascii="Times New Roman" w:hAnsi="Times New Roman" w:cs="Times New Roman"/>
                <w:color w:val="000000" w:themeColor="text1"/>
              </w:rPr>
              <w:t xml:space="preserve">; </w:t>
            </w:r>
            <w:r w:rsidRPr="00A1356A">
              <w:rPr>
                <w:rFonts w:ascii="Times New Roman" w:hAnsi="Times New Roman" w:cs="Times New Roman"/>
                <w:color w:val="000000" w:themeColor="text1"/>
                <w:sz w:val="23"/>
                <w:szCs w:val="23"/>
              </w:rPr>
              <w:t xml:space="preserve">3,5% единовременный членский взнос в фонд развития и потребления; 1% единовременный членский взнос в резервный фонд; 1% обеспечивающий паевой взнос; срок займа от 25 до 48 месяцев; сумма займа от 30 000 до 60 000 руб.;   </w:t>
            </w:r>
          </w:p>
          <w:p w:rsidR="009F077D" w:rsidRPr="00A1356A" w:rsidRDefault="009F077D" w:rsidP="009F077D">
            <w:pPr>
              <w:spacing w:after="0"/>
              <w:rPr>
                <w:rFonts w:ascii="Times New Roman" w:hAnsi="Times New Roman" w:cs="Times New Roman"/>
                <w:color w:val="000000" w:themeColor="text1"/>
                <w:sz w:val="23"/>
                <w:szCs w:val="23"/>
              </w:rPr>
            </w:pPr>
            <w:r w:rsidRPr="00A1356A">
              <w:rPr>
                <w:rFonts w:ascii="Times New Roman" w:hAnsi="Times New Roman" w:cs="Times New Roman"/>
                <w:i/>
                <w:color w:val="000000" w:themeColor="text1"/>
                <w:sz w:val="23"/>
                <w:szCs w:val="23"/>
              </w:rPr>
              <w:t>Сельхоз. 19  +1,5%;</w:t>
            </w:r>
            <w:r w:rsidRPr="00A1356A">
              <w:rPr>
                <w:rFonts w:ascii="Times New Roman" w:hAnsi="Times New Roman" w:cs="Times New Roman"/>
                <w:color w:val="000000" w:themeColor="text1"/>
                <w:sz w:val="23"/>
                <w:szCs w:val="23"/>
              </w:rPr>
              <w:t xml:space="preserve"> ставка 19 % годовых; </w:t>
            </w:r>
            <w:r w:rsidRPr="00A1356A">
              <w:rPr>
                <w:rFonts w:ascii="Times New Roman" w:hAnsi="Times New Roman" w:cs="Times New Roman"/>
                <w:color w:val="000000" w:themeColor="text1"/>
              </w:rPr>
              <w:t>1,5%  от остатка займа ежемесячный членский взнос в фонд развития и потребления;</w:t>
            </w:r>
            <w:r w:rsidRPr="00A1356A">
              <w:rPr>
                <w:rFonts w:ascii="Times New Roman" w:hAnsi="Times New Roman" w:cs="Times New Roman"/>
                <w:color w:val="000000" w:themeColor="text1"/>
                <w:sz w:val="23"/>
                <w:szCs w:val="23"/>
              </w:rPr>
              <w:t xml:space="preserve"> 4,5% единовременный членский взнос в фонд развития и потребления; 1% единовременный членский взнос в резервный фонд; 1% обеспечивающий паевой взнос; срок займа от 13 до 36 месяцев; сумма займа от 30 000 до 60 000 руб.;                        </w:t>
            </w:r>
          </w:p>
          <w:p w:rsidR="00A22B80" w:rsidRPr="00A1356A" w:rsidRDefault="00A22B80" w:rsidP="009F077D">
            <w:pPr>
              <w:spacing w:after="0"/>
              <w:jc w:val="both"/>
              <w:rPr>
                <w:rFonts w:ascii="Times New Roman" w:hAnsi="Times New Roman" w:cs="Times New Roman"/>
                <w:color w:val="000000" w:themeColor="text1"/>
                <w:sz w:val="23"/>
                <w:szCs w:val="23"/>
              </w:rPr>
            </w:pPr>
            <w:r w:rsidRPr="00A1356A">
              <w:rPr>
                <w:rFonts w:ascii="Times New Roman" w:hAnsi="Times New Roman" w:cs="Times New Roman"/>
                <w:b/>
                <w:color w:val="000000" w:themeColor="text1"/>
                <w:sz w:val="23"/>
                <w:szCs w:val="23"/>
              </w:rPr>
              <w:t>свыше 1 года от 60 000 до 100 000 руб.:</w:t>
            </w:r>
          </w:p>
          <w:p w:rsidR="009F077D" w:rsidRPr="00A1356A" w:rsidRDefault="009F077D" w:rsidP="00F82010">
            <w:pPr>
              <w:spacing w:after="0"/>
              <w:jc w:val="both"/>
              <w:rPr>
                <w:rFonts w:ascii="Times New Roman" w:hAnsi="Times New Roman" w:cs="Times New Roman"/>
                <w:color w:val="000000" w:themeColor="text1"/>
                <w:sz w:val="23"/>
                <w:szCs w:val="23"/>
              </w:rPr>
            </w:pPr>
            <w:r w:rsidRPr="00A1356A">
              <w:rPr>
                <w:rFonts w:ascii="Times New Roman" w:hAnsi="Times New Roman" w:cs="Times New Roman"/>
                <w:i/>
                <w:color w:val="000000" w:themeColor="text1"/>
                <w:sz w:val="23"/>
                <w:szCs w:val="23"/>
              </w:rPr>
              <w:t>Сельхоз выгодный</w:t>
            </w:r>
            <w:r w:rsidR="00A22B80" w:rsidRPr="00A1356A">
              <w:rPr>
                <w:rFonts w:ascii="Times New Roman" w:hAnsi="Times New Roman" w:cs="Times New Roman"/>
                <w:i/>
                <w:color w:val="000000" w:themeColor="text1"/>
                <w:sz w:val="23"/>
                <w:szCs w:val="23"/>
              </w:rPr>
              <w:t xml:space="preserve"> 28 +0,5%;</w:t>
            </w:r>
            <w:r w:rsidR="00A22B80" w:rsidRPr="00A1356A">
              <w:rPr>
                <w:rFonts w:ascii="Times New Roman" w:hAnsi="Times New Roman" w:cs="Times New Roman"/>
                <w:color w:val="000000" w:themeColor="text1"/>
                <w:sz w:val="23"/>
                <w:szCs w:val="23"/>
              </w:rPr>
              <w:t xml:space="preserve"> ставка 28 % годовых; </w:t>
            </w:r>
            <w:r w:rsidR="00A22B80" w:rsidRPr="00A1356A">
              <w:rPr>
                <w:rFonts w:ascii="Times New Roman" w:hAnsi="Times New Roman" w:cs="Times New Roman"/>
                <w:color w:val="000000" w:themeColor="text1"/>
              </w:rPr>
              <w:t xml:space="preserve">0,5% от суммы займа ежемесячный </w:t>
            </w:r>
            <w:r w:rsidR="00A22B80" w:rsidRPr="00A1356A">
              <w:rPr>
                <w:rFonts w:ascii="Times New Roman" w:hAnsi="Times New Roman" w:cs="Times New Roman"/>
                <w:color w:val="000000" w:themeColor="text1"/>
              </w:rPr>
              <w:lastRenderedPageBreak/>
              <w:t xml:space="preserve">членский взнос в фонд </w:t>
            </w:r>
            <w:r w:rsidR="00625405" w:rsidRPr="00A1356A">
              <w:rPr>
                <w:rFonts w:ascii="Times New Roman" w:hAnsi="Times New Roman" w:cs="Times New Roman"/>
                <w:color w:val="000000" w:themeColor="text1"/>
              </w:rPr>
              <w:t>развития и потребления</w:t>
            </w:r>
            <w:r w:rsidR="00A22B80" w:rsidRPr="00A1356A">
              <w:rPr>
                <w:rFonts w:ascii="Times New Roman" w:hAnsi="Times New Roman" w:cs="Times New Roman"/>
                <w:color w:val="000000" w:themeColor="text1"/>
              </w:rPr>
              <w:t xml:space="preserve">; </w:t>
            </w:r>
            <w:r w:rsidR="00A22B80" w:rsidRPr="00A1356A">
              <w:rPr>
                <w:rFonts w:ascii="Times New Roman" w:hAnsi="Times New Roman" w:cs="Times New Roman"/>
                <w:color w:val="000000" w:themeColor="text1"/>
                <w:sz w:val="23"/>
                <w:szCs w:val="23"/>
              </w:rPr>
              <w:t xml:space="preserve">3,5% единовременный членский взнос в фонд развития и потребления; 1% единовременный членский взнос в резервный фонд; 1% обеспечивающий паевой взнос; срок займа от 25 до 30 месяцев; сумма займа от 60 000 до 100 000 руб.;    </w:t>
            </w:r>
          </w:p>
          <w:p w:rsidR="00F82010" w:rsidRPr="00A1356A" w:rsidRDefault="00DF770D" w:rsidP="009F077D">
            <w:pPr>
              <w:spacing w:after="0"/>
              <w:jc w:val="both"/>
              <w:rPr>
                <w:rFonts w:ascii="Times New Roman" w:hAnsi="Times New Roman" w:cs="Times New Roman"/>
                <w:b/>
                <w:color w:val="000000" w:themeColor="text1"/>
                <w:sz w:val="23"/>
                <w:szCs w:val="23"/>
              </w:rPr>
            </w:pPr>
            <w:r w:rsidRPr="00A1356A">
              <w:rPr>
                <w:rFonts w:ascii="Times New Roman" w:hAnsi="Times New Roman" w:cs="Times New Roman"/>
                <w:b/>
                <w:color w:val="000000" w:themeColor="text1"/>
                <w:sz w:val="23"/>
                <w:szCs w:val="23"/>
              </w:rPr>
              <w:t>Свыше 1 года,</w:t>
            </w:r>
            <w:r w:rsidR="00A22B80" w:rsidRPr="00A1356A">
              <w:rPr>
                <w:rFonts w:ascii="Times New Roman" w:hAnsi="Times New Roman" w:cs="Times New Roman"/>
                <w:color w:val="000000" w:themeColor="text1"/>
                <w:sz w:val="23"/>
                <w:szCs w:val="23"/>
              </w:rPr>
              <w:t xml:space="preserve"> </w:t>
            </w:r>
            <w:r w:rsidR="00A22B80" w:rsidRPr="00A1356A">
              <w:rPr>
                <w:rFonts w:ascii="Times New Roman" w:hAnsi="Times New Roman" w:cs="Times New Roman"/>
                <w:b/>
                <w:color w:val="000000" w:themeColor="text1"/>
                <w:sz w:val="23"/>
                <w:szCs w:val="23"/>
              </w:rPr>
              <w:t>свыше  100 000 руб.:</w:t>
            </w:r>
          </w:p>
          <w:p w:rsidR="00DF770D" w:rsidRPr="00A1356A" w:rsidRDefault="00DF770D" w:rsidP="00DF770D">
            <w:pPr>
              <w:spacing w:after="0"/>
              <w:rPr>
                <w:rFonts w:ascii="Times New Roman" w:hAnsi="Times New Roman" w:cs="Times New Roman"/>
                <w:color w:val="000000" w:themeColor="text1"/>
                <w:sz w:val="23"/>
                <w:szCs w:val="23"/>
              </w:rPr>
            </w:pPr>
            <w:r w:rsidRPr="00A1356A">
              <w:rPr>
                <w:rFonts w:ascii="Times New Roman" w:hAnsi="Times New Roman" w:cs="Times New Roman"/>
                <w:i/>
                <w:color w:val="000000" w:themeColor="text1"/>
                <w:sz w:val="23"/>
                <w:szCs w:val="23"/>
              </w:rPr>
              <w:t>Сельхоз. 19  +1,5%;</w:t>
            </w:r>
            <w:r w:rsidRPr="00A1356A">
              <w:rPr>
                <w:rFonts w:ascii="Times New Roman" w:hAnsi="Times New Roman" w:cs="Times New Roman"/>
                <w:color w:val="000000" w:themeColor="text1"/>
                <w:sz w:val="23"/>
                <w:szCs w:val="23"/>
              </w:rPr>
              <w:t xml:space="preserve"> ставка 19 % годовых; </w:t>
            </w:r>
            <w:r w:rsidRPr="00A1356A">
              <w:rPr>
                <w:rFonts w:ascii="Times New Roman" w:hAnsi="Times New Roman" w:cs="Times New Roman"/>
                <w:color w:val="000000" w:themeColor="text1"/>
              </w:rPr>
              <w:t>1,5%  от остатка займа ежемесячный членский взнос в фонд развития и потребления;</w:t>
            </w:r>
            <w:r w:rsidRPr="00A1356A">
              <w:rPr>
                <w:rFonts w:ascii="Times New Roman" w:hAnsi="Times New Roman" w:cs="Times New Roman"/>
                <w:color w:val="000000" w:themeColor="text1"/>
                <w:sz w:val="23"/>
                <w:szCs w:val="23"/>
              </w:rPr>
              <w:t xml:space="preserve"> 4,5% единовременный членский взнос в фонд развития и потребления; 1% единовременный членский взнос в резервный фонд; 1% обеспечивающий паевой взнос; срок займа от 36 до 48 месяцев; сумма займа от 101 000 до 150 000 руб.;                        </w:t>
            </w:r>
          </w:p>
          <w:p w:rsidR="00A22B80" w:rsidRPr="00A1356A" w:rsidRDefault="00A22B80" w:rsidP="00F82010">
            <w:pPr>
              <w:spacing w:after="0"/>
              <w:rPr>
                <w:rFonts w:ascii="Times New Roman" w:hAnsi="Times New Roman" w:cs="Times New Roman"/>
                <w:color w:val="000000" w:themeColor="text1"/>
                <w:sz w:val="23"/>
                <w:szCs w:val="23"/>
              </w:rPr>
            </w:pPr>
            <w:r w:rsidRPr="00A1356A">
              <w:rPr>
                <w:rFonts w:ascii="Times New Roman" w:hAnsi="Times New Roman" w:cs="Times New Roman"/>
                <w:i/>
                <w:color w:val="000000" w:themeColor="text1"/>
                <w:sz w:val="23"/>
                <w:szCs w:val="23"/>
              </w:rPr>
              <w:t>Сельхоз. 21 +1%;</w:t>
            </w:r>
            <w:r w:rsidRPr="00A1356A">
              <w:rPr>
                <w:rFonts w:ascii="Times New Roman" w:hAnsi="Times New Roman" w:cs="Times New Roman"/>
                <w:color w:val="000000" w:themeColor="text1"/>
                <w:sz w:val="23"/>
                <w:szCs w:val="23"/>
              </w:rPr>
              <w:t xml:space="preserve"> ставка 21 % годовых; </w:t>
            </w:r>
            <w:r w:rsidRPr="00A1356A">
              <w:rPr>
                <w:rFonts w:ascii="Times New Roman" w:hAnsi="Times New Roman" w:cs="Times New Roman"/>
                <w:color w:val="000000" w:themeColor="text1"/>
              </w:rPr>
              <w:t xml:space="preserve">1% от суммы займа ежемесячный членский взнос в фонд </w:t>
            </w:r>
            <w:r w:rsidR="00625405" w:rsidRPr="00A1356A">
              <w:rPr>
                <w:rFonts w:ascii="Times New Roman" w:hAnsi="Times New Roman" w:cs="Times New Roman"/>
                <w:color w:val="000000" w:themeColor="text1"/>
              </w:rPr>
              <w:t>развития и потребления</w:t>
            </w:r>
            <w:r w:rsidRPr="00A1356A">
              <w:rPr>
                <w:rFonts w:ascii="Times New Roman" w:hAnsi="Times New Roman" w:cs="Times New Roman"/>
                <w:color w:val="000000" w:themeColor="text1"/>
              </w:rPr>
              <w:t xml:space="preserve">; </w:t>
            </w:r>
            <w:r w:rsidRPr="00A1356A">
              <w:rPr>
                <w:rFonts w:ascii="Times New Roman" w:hAnsi="Times New Roman" w:cs="Times New Roman"/>
                <w:color w:val="000000" w:themeColor="text1"/>
                <w:sz w:val="23"/>
                <w:szCs w:val="23"/>
              </w:rPr>
              <w:t>4,5% единовременный членский взнос в фонд развития и потребления; 1% единовременный членский взнос в резервный фонд;</w:t>
            </w:r>
          </w:p>
          <w:p w:rsidR="00A22B80" w:rsidRPr="00A1356A" w:rsidRDefault="00A22B80" w:rsidP="00F82010">
            <w:pPr>
              <w:spacing w:after="0"/>
              <w:jc w:val="both"/>
              <w:rPr>
                <w:rFonts w:ascii="Times New Roman" w:hAnsi="Times New Roman" w:cs="Times New Roman"/>
                <w:color w:val="000000" w:themeColor="text1"/>
                <w:sz w:val="23"/>
                <w:szCs w:val="23"/>
              </w:rPr>
            </w:pPr>
            <w:r w:rsidRPr="00A1356A">
              <w:rPr>
                <w:rFonts w:ascii="Times New Roman" w:hAnsi="Times New Roman" w:cs="Times New Roman"/>
                <w:color w:val="000000" w:themeColor="text1"/>
                <w:sz w:val="23"/>
                <w:szCs w:val="23"/>
              </w:rPr>
              <w:t>1% обеспечивающий паевой взнос; срок займа от 1</w:t>
            </w:r>
            <w:r w:rsidR="00DF770D" w:rsidRPr="00A1356A">
              <w:rPr>
                <w:rFonts w:ascii="Times New Roman" w:hAnsi="Times New Roman" w:cs="Times New Roman"/>
                <w:color w:val="000000" w:themeColor="text1"/>
                <w:sz w:val="23"/>
                <w:szCs w:val="23"/>
              </w:rPr>
              <w:t>3</w:t>
            </w:r>
            <w:r w:rsidRPr="00A1356A">
              <w:rPr>
                <w:rFonts w:ascii="Times New Roman" w:hAnsi="Times New Roman" w:cs="Times New Roman"/>
                <w:color w:val="000000" w:themeColor="text1"/>
                <w:sz w:val="23"/>
                <w:szCs w:val="23"/>
              </w:rPr>
              <w:t xml:space="preserve"> до 48 месяцев;  сумма займа от </w:t>
            </w:r>
            <w:r w:rsidRPr="00A1356A">
              <w:rPr>
                <w:rFonts w:ascii="Times New Roman" w:hAnsi="Times New Roman" w:cs="Times New Roman"/>
                <w:color w:val="000000" w:themeColor="text1"/>
                <w:sz w:val="23"/>
                <w:szCs w:val="23"/>
                <w:highlight w:val="yellow"/>
              </w:rPr>
              <w:t>10</w:t>
            </w:r>
            <w:r w:rsidR="009A09B9" w:rsidRPr="00A1356A">
              <w:rPr>
                <w:rFonts w:ascii="Times New Roman" w:hAnsi="Times New Roman" w:cs="Times New Roman"/>
                <w:color w:val="000000" w:themeColor="text1"/>
                <w:sz w:val="23"/>
                <w:szCs w:val="23"/>
                <w:highlight w:val="yellow"/>
              </w:rPr>
              <w:t xml:space="preserve">1 </w:t>
            </w:r>
            <w:r w:rsidRPr="00A1356A">
              <w:rPr>
                <w:rFonts w:ascii="Times New Roman" w:hAnsi="Times New Roman" w:cs="Times New Roman"/>
                <w:color w:val="000000" w:themeColor="text1"/>
                <w:sz w:val="23"/>
                <w:szCs w:val="23"/>
                <w:highlight w:val="yellow"/>
              </w:rPr>
              <w:t>000</w:t>
            </w:r>
            <w:r w:rsidRPr="00A1356A">
              <w:rPr>
                <w:rFonts w:ascii="Times New Roman" w:hAnsi="Times New Roman" w:cs="Times New Roman"/>
                <w:color w:val="000000" w:themeColor="text1"/>
                <w:sz w:val="23"/>
                <w:szCs w:val="23"/>
              </w:rPr>
              <w:t xml:space="preserve"> до 250 000 руб.            </w:t>
            </w:r>
          </w:p>
          <w:p w:rsidR="00A22B80" w:rsidRPr="00A1356A" w:rsidRDefault="00A22B80" w:rsidP="00F82010">
            <w:pPr>
              <w:spacing w:after="0"/>
              <w:rPr>
                <w:rFonts w:ascii="Times New Roman" w:hAnsi="Times New Roman" w:cs="Times New Roman"/>
                <w:b/>
                <w:color w:val="000000" w:themeColor="text1"/>
                <w:sz w:val="23"/>
                <w:szCs w:val="23"/>
              </w:rPr>
            </w:pPr>
            <w:r w:rsidRPr="00A1356A">
              <w:rPr>
                <w:rFonts w:ascii="Times New Roman" w:hAnsi="Times New Roman" w:cs="Times New Roman"/>
                <w:b/>
                <w:color w:val="000000" w:themeColor="text1"/>
                <w:sz w:val="23"/>
                <w:szCs w:val="23"/>
              </w:rPr>
              <w:t>Займы с обеспечением в виде поручительства:</w:t>
            </w:r>
          </w:p>
          <w:p w:rsidR="00A22B80" w:rsidRPr="00A1356A" w:rsidRDefault="00A22B80" w:rsidP="00F82010">
            <w:pPr>
              <w:spacing w:after="0"/>
              <w:rPr>
                <w:rFonts w:ascii="Times New Roman" w:hAnsi="Times New Roman" w:cs="Times New Roman"/>
                <w:color w:val="000000" w:themeColor="text1"/>
                <w:sz w:val="23"/>
                <w:szCs w:val="23"/>
              </w:rPr>
            </w:pPr>
            <w:r w:rsidRPr="00A1356A">
              <w:rPr>
                <w:rFonts w:ascii="Times New Roman" w:hAnsi="Times New Roman" w:cs="Times New Roman"/>
                <w:b/>
                <w:color w:val="000000" w:themeColor="text1"/>
                <w:sz w:val="23"/>
                <w:szCs w:val="23"/>
              </w:rPr>
              <w:t>Свыше 1 года</w:t>
            </w:r>
          </w:p>
          <w:p w:rsidR="00E97407" w:rsidRPr="00A1356A" w:rsidRDefault="00A22B80" w:rsidP="00E97407">
            <w:pPr>
              <w:jc w:val="both"/>
              <w:rPr>
                <w:rFonts w:ascii="Times New Roman" w:hAnsi="Times New Roman" w:cs="Times New Roman"/>
                <w:color w:val="000000" w:themeColor="text1"/>
                <w:sz w:val="23"/>
                <w:szCs w:val="23"/>
              </w:rPr>
            </w:pPr>
            <w:r w:rsidRPr="00A1356A">
              <w:rPr>
                <w:rFonts w:ascii="Times New Roman" w:hAnsi="Times New Roman" w:cs="Times New Roman"/>
                <w:i/>
                <w:color w:val="000000" w:themeColor="text1"/>
                <w:sz w:val="23"/>
                <w:szCs w:val="23"/>
              </w:rPr>
              <w:t>Сельхоз. 24 +0,5%;</w:t>
            </w:r>
            <w:r w:rsidRPr="00A1356A">
              <w:rPr>
                <w:rFonts w:ascii="Times New Roman" w:hAnsi="Times New Roman" w:cs="Times New Roman"/>
                <w:color w:val="000000" w:themeColor="text1"/>
                <w:sz w:val="23"/>
                <w:szCs w:val="23"/>
              </w:rPr>
              <w:t xml:space="preserve"> ставка 24 % годовых; </w:t>
            </w:r>
            <w:r w:rsidRPr="00A1356A">
              <w:rPr>
                <w:rFonts w:ascii="Times New Roman" w:hAnsi="Times New Roman" w:cs="Times New Roman"/>
                <w:color w:val="000000" w:themeColor="text1"/>
              </w:rPr>
              <w:t xml:space="preserve">0,5% от суммы займа ежемесячный членский взнос в фонд </w:t>
            </w:r>
            <w:r w:rsidR="00625405" w:rsidRPr="00A1356A">
              <w:rPr>
                <w:rFonts w:ascii="Times New Roman" w:hAnsi="Times New Roman" w:cs="Times New Roman"/>
                <w:color w:val="000000" w:themeColor="text1"/>
              </w:rPr>
              <w:t>развития и потребления</w:t>
            </w:r>
            <w:r w:rsidRPr="00A1356A">
              <w:rPr>
                <w:rFonts w:ascii="Times New Roman" w:hAnsi="Times New Roman" w:cs="Times New Roman"/>
                <w:color w:val="000000" w:themeColor="text1"/>
              </w:rPr>
              <w:t>;</w:t>
            </w:r>
            <w:r w:rsidRPr="00A1356A">
              <w:rPr>
                <w:rFonts w:ascii="Times New Roman" w:hAnsi="Times New Roman" w:cs="Times New Roman"/>
                <w:color w:val="000000" w:themeColor="text1"/>
                <w:sz w:val="23"/>
                <w:szCs w:val="23"/>
              </w:rPr>
              <w:t xml:space="preserve"> 3,5% единовременный членский взнос в фонд развития и потребления; 1% единовременный членский взнос в резервный фонд;  1% обеспечивающий паевой взнос; срок займа от 36 до 48 месяцев;  сумма займа от 70 000 до 320 000 руб.;  </w:t>
            </w:r>
          </w:p>
          <w:p w:rsidR="00946206" w:rsidRPr="00A1356A" w:rsidRDefault="00A22B80" w:rsidP="00E97407">
            <w:pPr>
              <w:jc w:val="both"/>
              <w:rPr>
                <w:rFonts w:ascii="Times New Roman" w:hAnsi="Times New Roman" w:cs="Times New Roman"/>
                <w:color w:val="000000" w:themeColor="text1"/>
              </w:rPr>
            </w:pPr>
            <w:r w:rsidRPr="00A1356A">
              <w:rPr>
                <w:rFonts w:ascii="Times New Roman" w:hAnsi="Times New Roman" w:cs="Times New Roman"/>
                <w:i/>
                <w:color w:val="000000" w:themeColor="text1"/>
                <w:sz w:val="23"/>
                <w:szCs w:val="23"/>
              </w:rPr>
              <w:t>Сельхоз.свой 15%;</w:t>
            </w:r>
            <w:r w:rsidRPr="00A1356A">
              <w:rPr>
                <w:rFonts w:ascii="Times New Roman" w:hAnsi="Times New Roman" w:cs="Times New Roman"/>
                <w:color w:val="000000" w:themeColor="text1"/>
                <w:sz w:val="23"/>
                <w:szCs w:val="23"/>
              </w:rPr>
              <w:t xml:space="preserve">ставка 15% годовых; 2% единовременный членский взнос в фонд развития и потребления; 1% обеспечивающий паевой взнос;  срок займа от 2 до 48 месяцев;  сумма займа от 10 000 до 30 000 руб.;        </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lastRenderedPageBreak/>
              <w:t>15</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Виды иных платежей заемщика по договору потребительского займа (при наличии)</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Взносы в резервный фонд</w:t>
            </w:r>
            <w:r w:rsidRPr="00A1356A">
              <w:rPr>
                <w:rStyle w:val="a5"/>
                <w:rFonts w:ascii="Times New Roman" w:hAnsi="Times New Roman" w:cs="Times New Roman"/>
                <w:color w:val="000000" w:themeColor="text1"/>
              </w:rPr>
              <w:footnoteReference w:id="2"/>
            </w:r>
            <w:r w:rsidRPr="00A1356A">
              <w:rPr>
                <w:rFonts w:ascii="Times New Roman" w:hAnsi="Times New Roman" w:cs="Times New Roman"/>
                <w:color w:val="000000" w:themeColor="text1"/>
              </w:rPr>
              <w:t xml:space="preserve">;   </w:t>
            </w:r>
          </w:p>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обеспечительный паевой взнос;</w:t>
            </w:r>
          </w:p>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членские взносы.  </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16</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Сумма иных платежей заемщика по договору потребительского займа  (при наличии)</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Взносы в резервный (страховой) фонд в размере 1 % от суммы займа, а также внесения обеспечительного паевого взноса в размере 1%, при получении займа а также  внесения единовременного членского взноса в размере до 4</w:t>
            </w:r>
            <w:r w:rsidR="00051B67" w:rsidRPr="00A1356A">
              <w:rPr>
                <w:rFonts w:ascii="Times New Roman" w:hAnsi="Times New Roman" w:cs="Times New Roman"/>
                <w:color w:val="000000" w:themeColor="text1"/>
              </w:rPr>
              <w:t>,5</w:t>
            </w:r>
            <w:r w:rsidRPr="00A1356A">
              <w:rPr>
                <w:rFonts w:ascii="Times New Roman" w:hAnsi="Times New Roman" w:cs="Times New Roman"/>
                <w:color w:val="000000" w:themeColor="text1"/>
              </w:rPr>
              <w:t xml:space="preserve"> % в зависимости от вида займа и ежемесячного членского взноса в размере до 1.5% от суммы займа, в зависимости от кредитного продукта.</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17 </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Диапазоны значений полной стоимости потребительского займа. Определенных Закона № 353 по видам потребительского займа</w:t>
            </w:r>
          </w:p>
        </w:tc>
        <w:tc>
          <w:tcPr>
            <w:tcW w:w="4785" w:type="dxa"/>
          </w:tcPr>
          <w:p w:rsidR="00946206" w:rsidRPr="00A1356A" w:rsidRDefault="00946206" w:rsidP="00C466E4">
            <w:pPr>
              <w:tabs>
                <w:tab w:val="left" w:pos="102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Показатели полной стоимости предоставляемых кооперативом займов с учетом обязанности члена кооператива по внесению членских взносов  распределяются по кредитным продуктам следующим образом:</w:t>
            </w:r>
          </w:p>
          <w:p w:rsidR="00051B67" w:rsidRPr="00A1356A" w:rsidRDefault="00051B67" w:rsidP="00051B67">
            <w:pPr>
              <w:tabs>
                <w:tab w:val="left" w:pos="317"/>
              </w:tabs>
              <w:jc w:val="both"/>
              <w:rPr>
                <w:rFonts w:ascii="Times New Roman" w:hAnsi="Times New Roman" w:cs="Times New Roman"/>
                <w:color w:val="000000" w:themeColor="text1"/>
                <w:sz w:val="24"/>
                <w:szCs w:val="24"/>
              </w:rPr>
            </w:pPr>
            <w:r w:rsidRPr="00A1356A">
              <w:rPr>
                <w:rFonts w:ascii="Times New Roman" w:hAnsi="Times New Roman" w:cs="Times New Roman"/>
                <w:color w:val="000000" w:themeColor="text1"/>
                <w:sz w:val="24"/>
                <w:szCs w:val="24"/>
              </w:rPr>
              <w:t>Среднесрочные займы:</w:t>
            </w:r>
          </w:p>
          <w:p w:rsidR="00051B67" w:rsidRPr="00A1356A" w:rsidRDefault="00051B67" w:rsidP="00051B67">
            <w:pPr>
              <w:numPr>
                <w:ilvl w:val="0"/>
                <w:numId w:val="5"/>
              </w:numPr>
              <w:tabs>
                <w:tab w:val="clear" w:pos="1710"/>
                <w:tab w:val="num" w:pos="34"/>
                <w:tab w:val="left" w:pos="317"/>
                <w:tab w:val="num" w:pos="1637"/>
              </w:tabs>
              <w:spacing w:after="0" w:line="240" w:lineRule="auto"/>
              <w:ind w:left="34" w:firstLine="0"/>
              <w:jc w:val="both"/>
              <w:rPr>
                <w:rFonts w:ascii="Times New Roman" w:hAnsi="Times New Roman" w:cs="Times New Roman"/>
                <w:color w:val="000000" w:themeColor="text1"/>
                <w:sz w:val="24"/>
                <w:szCs w:val="24"/>
              </w:rPr>
            </w:pPr>
            <w:r w:rsidRPr="00A1356A">
              <w:rPr>
                <w:rFonts w:ascii="Times New Roman" w:hAnsi="Times New Roman" w:cs="Times New Roman"/>
                <w:color w:val="000000" w:themeColor="text1"/>
                <w:sz w:val="24"/>
                <w:szCs w:val="24"/>
              </w:rPr>
              <w:t xml:space="preserve">Сроком от 2 до 6 месяцев - 15% годовых при схеме погашения равными платежами основного долга, а также погашение рассрочки оплаты членского взноса равными платежами. Полная стоимость займа составляет 106,4 Ставка удорожания составляет 38,04-38,12% в годовом исчислении. </w:t>
            </w:r>
          </w:p>
          <w:p w:rsidR="00051B67" w:rsidRPr="00A1356A" w:rsidRDefault="00051B67" w:rsidP="00051B67">
            <w:pPr>
              <w:numPr>
                <w:ilvl w:val="0"/>
                <w:numId w:val="5"/>
              </w:numPr>
              <w:tabs>
                <w:tab w:val="clear" w:pos="1710"/>
                <w:tab w:val="num" w:pos="0"/>
                <w:tab w:val="left" w:pos="317"/>
                <w:tab w:val="num" w:pos="1637"/>
              </w:tabs>
              <w:spacing w:after="0" w:line="240" w:lineRule="auto"/>
              <w:ind w:left="34" w:firstLine="0"/>
              <w:jc w:val="both"/>
              <w:rPr>
                <w:rFonts w:ascii="Times New Roman" w:hAnsi="Times New Roman" w:cs="Times New Roman"/>
                <w:color w:val="000000" w:themeColor="text1"/>
                <w:sz w:val="24"/>
                <w:szCs w:val="24"/>
              </w:rPr>
            </w:pPr>
            <w:r w:rsidRPr="00A1356A">
              <w:rPr>
                <w:rFonts w:ascii="Times New Roman" w:hAnsi="Times New Roman" w:cs="Times New Roman"/>
                <w:color w:val="000000" w:themeColor="text1"/>
                <w:sz w:val="24"/>
                <w:szCs w:val="24"/>
              </w:rPr>
              <w:t xml:space="preserve">Сроком от </w:t>
            </w:r>
            <w:r w:rsidR="009A44BB">
              <w:rPr>
                <w:rFonts w:ascii="Times New Roman" w:hAnsi="Times New Roman" w:cs="Times New Roman"/>
                <w:color w:val="000000" w:themeColor="text1"/>
                <w:sz w:val="24"/>
                <w:szCs w:val="24"/>
              </w:rPr>
              <w:t>7</w:t>
            </w:r>
            <w:r w:rsidRPr="00A1356A">
              <w:rPr>
                <w:rFonts w:ascii="Times New Roman" w:hAnsi="Times New Roman" w:cs="Times New Roman"/>
                <w:color w:val="000000" w:themeColor="text1"/>
                <w:sz w:val="24"/>
                <w:szCs w:val="24"/>
              </w:rPr>
              <w:t xml:space="preserve"> месяцев до одного года – от 21% до 24% при схеме погашения уменьшающимися по сумме платежами, включающими погашение рассрочки оплаты членского взноса равными платежами. Полная стоимость займа составляет 44,0-60,32. Ставка удорожания и уровень фактической переплаты за год составляю от 28,27% до 30,57%.</w:t>
            </w:r>
          </w:p>
          <w:p w:rsidR="00051B67" w:rsidRPr="00A1356A" w:rsidRDefault="00051B67" w:rsidP="00051B67">
            <w:pPr>
              <w:numPr>
                <w:ilvl w:val="0"/>
                <w:numId w:val="4"/>
              </w:numPr>
              <w:tabs>
                <w:tab w:val="left" w:pos="317"/>
              </w:tabs>
              <w:spacing w:after="0" w:line="240" w:lineRule="auto"/>
              <w:ind w:left="0" w:firstLine="0"/>
              <w:jc w:val="both"/>
              <w:rPr>
                <w:rFonts w:ascii="Times New Roman" w:hAnsi="Times New Roman" w:cs="Times New Roman"/>
                <w:color w:val="000000" w:themeColor="text1"/>
                <w:sz w:val="24"/>
                <w:szCs w:val="24"/>
              </w:rPr>
            </w:pPr>
            <w:r w:rsidRPr="00A1356A">
              <w:rPr>
                <w:rFonts w:ascii="Times New Roman" w:hAnsi="Times New Roman" w:cs="Times New Roman"/>
                <w:color w:val="000000" w:themeColor="text1"/>
                <w:sz w:val="24"/>
                <w:szCs w:val="24"/>
              </w:rPr>
              <w:t>Долгосрочные займы:</w:t>
            </w:r>
          </w:p>
          <w:p w:rsidR="00051B67" w:rsidRPr="00A1356A" w:rsidRDefault="00051B67" w:rsidP="00051B67">
            <w:pPr>
              <w:numPr>
                <w:ilvl w:val="0"/>
                <w:numId w:val="5"/>
              </w:numPr>
              <w:tabs>
                <w:tab w:val="clear" w:pos="1710"/>
                <w:tab w:val="left" w:pos="317"/>
                <w:tab w:val="num" w:pos="1637"/>
              </w:tabs>
              <w:spacing w:after="0" w:line="240" w:lineRule="auto"/>
              <w:ind w:left="34" w:firstLine="0"/>
              <w:jc w:val="both"/>
              <w:rPr>
                <w:rFonts w:ascii="Times New Roman" w:hAnsi="Times New Roman" w:cs="Times New Roman"/>
                <w:color w:val="000000" w:themeColor="text1"/>
                <w:sz w:val="24"/>
                <w:szCs w:val="24"/>
              </w:rPr>
            </w:pPr>
            <w:r w:rsidRPr="00A1356A">
              <w:rPr>
                <w:rFonts w:ascii="Times New Roman" w:hAnsi="Times New Roman" w:cs="Times New Roman"/>
                <w:color w:val="000000" w:themeColor="text1"/>
                <w:sz w:val="24"/>
                <w:szCs w:val="24"/>
              </w:rPr>
              <w:t xml:space="preserve">Сроком  до 3 лет – 28% годовых при схеме погашения уменьшающимися по сумме платежами, включающими погашение рассрочки оплаты членского взноса равными платежами. Полная стоимость займа 39,53%. Ставка удорожания составляет от 16,0% до 22,89% в годовом исчислении.  </w:t>
            </w:r>
          </w:p>
          <w:p w:rsidR="00946206" w:rsidRPr="00A1356A" w:rsidRDefault="00051B67" w:rsidP="00051B67">
            <w:pPr>
              <w:numPr>
                <w:ilvl w:val="0"/>
                <w:numId w:val="5"/>
              </w:numPr>
              <w:tabs>
                <w:tab w:val="clear" w:pos="1710"/>
                <w:tab w:val="num" w:pos="0"/>
                <w:tab w:val="left" w:pos="317"/>
                <w:tab w:val="num" w:pos="1637"/>
              </w:tabs>
              <w:spacing w:after="0" w:line="240" w:lineRule="auto"/>
              <w:ind w:left="34" w:firstLine="0"/>
              <w:jc w:val="both"/>
              <w:rPr>
                <w:rFonts w:ascii="Times New Roman" w:hAnsi="Times New Roman" w:cs="Times New Roman"/>
                <w:color w:val="000000" w:themeColor="text1"/>
              </w:rPr>
            </w:pPr>
            <w:r w:rsidRPr="00A1356A">
              <w:rPr>
                <w:rFonts w:ascii="Times New Roman" w:hAnsi="Times New Roman" w:cs="Times New Roman"/>
                <w:color w:val="000000" w:themeColor="text1"/>
                <w:sz w:val="24"/>
                <w:szCs w:val="24"/>
              </w:rPr>
              <w:lastRenderedPageBreak/>
              <w:t>Сроком   до 4 лет –   от 19% до 24%%  при схеме погашения уменьшающимися по сумме платежами, включающими погашение рассрочки оплаты членского взноса равными платежами. Полная стоимость займа 42,38. Ставка удорожания составляет 19,40% в годовом исчислении.</w:t>
            </w:r>
            <w:r w:rsidRPr="00A1356A">
              <w:rPr>
                <w:rFonts w:ascii="Times New Roman" w:hAnsi="Times New Roman" w:cs="Times New Roman"/>
                <w:color w:val="000000" w:themeColor="text1"/>
              </w:rPr>
              <w:t xml:space="preserve"> </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lastRenderedPageBreak/>
              <w:t>18</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Периодичность платежей заемщика при возврате потребительского займа</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Ежемесячно в соответствии с графиком платежей</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19</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Периодичность платежей заемщика при уплате процентов (если отличается от даты возврата займа) </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Ежемесячно в соответствии с графиком платежей</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20</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Периодичность платежей заемщика  иных платежей по займу (при наличии)</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Единовременно- обеспечительный паевой взнос, членский взнос в резервный фонд и членский взнос в фонд развития и потребления кооператива </w:t>
            </w:r>
          </w:p>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Ежемесячно- членский взнос  в фонд развития и потребления кооператива</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21</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Способы возврата заемщиком потребительского займа, уплаты процентов по нему</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Наличными денежными средствами в кассу кооператива, либо безналичным перечислением на его расчетный счет в банке.  </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22</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Бесплатный способ исполнения заемщиком обязательств по договору потребительского займа</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В кассу кооператива</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23</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Сроки, в течение которых заемщик вправе отказаться от получения потребительского займа</w:t>
            </w:r>
          </w:p>
        </w:tc>
        <w:tc>
          <w:tcPr>
            <w:tcW w:w="4785" w:type="dxa"/>
          </w:tcPr>
          <w:p w:rsidR="00946206" w:rsidRPr="00A1356A" w:rsidRDefault="00946206" w:rsidP="00051B67">
            <w:pPr>
              <w:spacing w:before="120" w:after="120"/>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Пять дней, после подачи  заявки до заключения договора займа и фактического получения денежных средств. В любой момент, вплоть до заключения договора, член кооператива вправе отказаться от получения займа. </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24</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Способы обеспечения исполнения обязательств по договору потребительского займа</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Неустойка, поручительство, залог.</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25</w:t>
            </w:r>
          </w:p>
        </w:tc>
        <w:tc>
          <w:tcPr>
            <w:tcW w:w="4252" w:type="dxa"/>
          </w:tcPr>
          <w:p w:rsidR="00946206" w:rsidRPr="00A1356A" w:rsidRDefault="00946206" w:rsidP="00C466E4">
            <w:pPr>
              <w:jc w:val="both"/>
              <w:rPr>
                <w:rFonts w:ascii="Times New Roman" w:hAnsi="Times New Roman" w:cs="Times New Roman"/>
                <w:color w:val="000000" w:themeColor="text1"/>
                <w:highlight w:val="yellow"/>
              </w:rPr>
            </w:pPr>
            <w:r w:rsidRPr="00A1356A">
              <w:rPr>
                <w:rFonts w:ascii="Times New Roman" w:hAnsi="Times New Roman" w:cs="Times New Roman"/>
                <w:color w:val="000000" w:themeColor="text1"/>
              </w:rPr>
              <w:t>Ответственность заемщика за ненадлежащее исполнение договора потребительского займа, информация о том, в каких случаях данные санкции могут быть применены</w:t>
            </w:r>
          </w:p>
        </w:tc>
        <w:tc>
          <w:tcPr>
            <w:tcW w:w="4785" w:type="dxa"/>
          </w:tcPr>
          <w:p w:rsidR="00946206" w:rsidRPr="00A1356A" w:rsidRDefault="00946206" w:rsidP="00051B67">
            <w:pPr>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В случае если Вы допустите просрочку в погашении очередного платежа по займу,  на непогашенную в срок сумму будет начисляться неустойка. </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26</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Размеры неустойки (штрафа, пени)</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На непогашенную в срок сумму будет начисляться неустойка по ставке 20% годовых, а также наряду с договорной неустойкой, за каждый день просрочки клиент должен оплатить и проценты за пользование чужими </w:t>
            </w:r>
            <w:r w:rsidRPr="00A1356A">
              <w:rPr>
                <w:rFonts w:ascii="Times New Roman" w:hAnsi="Times New Roman" w:cs="Times New Roman"/>
                <w:color w:val="000000" w:themeColor="text1"/>
              </w:rPr>
              <w:lastRenderedPageBreak/>
              <w:t>денежными средствами, предусмотренные ст. 395 ГК</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lastRenderedPageBreak/>
              <w:t>27</w:t>
            </w:r>
          </w:p>
        </w:tc>
        <w:tc>
          <w:tcPr>
            <w:tcW w:w="4252" w:type="dxa"/>
          </w:tcPr>
          <w:p w:rsidR="00946206" w:rsidRPr="00A1356A" w:rsidRDefault="00946206" w:rsidP="00C466E4">
            <w:pPr>
              <w:jc w:val="both"/>
              <w:rPr>
                <w:rFonts w:ascii="Times New Roman" w:hAnsi="Times New Roman" w:cs="Times New Roman"/>
                <w:color w:val="000000" w:themeColor="text1"/>
                <w:highlight w:val="yellow"/>
              </w:rPr>
            </w:pPr>
            <w:r w:rsidRPr="00A1356A">
              <w:rPr>
                <w:rFonts w:ascii="Times New Roman" w:hAnsi="Times New Roman" w:cs="Times New Roman"/>
                <w:color w:val="000000" w:themeColor="text1"/>
              </w:rPr>
              <w:t>Порядок расчета неустойки</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Неустойка начисляется по ставке 20% годовых на непогашенную в срок сумму займа.</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28</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Информация об иных договорах, которые заемщик обязан заключить</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отсутствуют</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29</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Информация об иных услугах, которые заемщик обязан получить в связи с договором потребительского займа</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отсутствуют</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30</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Информация о возможности заемщика согласиться с заключением таких договоров и (или) оказанием таких услуг либо отказаться от них</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отсутствует</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31</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Информация о возможности запрета уступки кредитором третьим лицам прав (требований) по договору потребительского займа</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У заемщика отсутствует возможность запрета уступки кооперативом третьим лицам прав (требований) по договору потребительского займа. Подписывая индивидуальные условия договора потребительского  займа, заемщик дает согласие на уступку прав (требований) по договору третьим лицам при условии соблюдения Кооперативом требований действующего законодательства.</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32</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Порядок предоставления заемщиком информации об использовании потребительского займа (при включении в договор потребительского займа условия об использовании заемщиком полученного потребительского займа на определение цели)</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Это могут быть платежные документы, документы о сделке (договор купли-продажи, акт приема передачи имущества) или просто Ваши пояснения и калькуляции.</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33 </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Подсудность споров по искам кредитора к заемщику</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По месту нахождения Кооператива</w:t>
            </w:r>
          </w:p>
        </w:tc>
      </w:tr>
      <w:tr w:rsidR="00946206" w:rsidRPr="00A1356A" w:rsidTr="0054370E">
        <w:tc>
          <w:tcPr>
            <w:tcW w:w="534"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34</w:t>
            </w:r>
          </w:p>
        </w:tc>
        <w:tc>
          <w:tcPr>
            <w:tcW w:w="4252"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 Формуляры или иные стандартные формы, в которых определены общие условия договора потребительского займа</w:t>
            </w:r>
          </w:p>
        </w:tc>
        <w:tc>
          <w:tcPr>
            <w:tcW w:w="4785" w:type="dxa"/>
          </w:tcPr>
          <w:p w:rsidR="00946206" w:rsidRPr="00A1356A" w:rsidRDefault="00946206" w:rsidP="00C466E4">
            <w:pPr>
              <w:jc w:val="both"/>
              <w:rPr>
                <w:rFonts w:ascii="Times New Roman" w:hAnsi="Times New Roman" w:cs="Times New Roman"/>
                <w:color w:val="000000" w:themeColor="text1"/>
              </w:rPr>
            </w:pPr>
            <w:r w:rsidRPr="00A1356A">
              <w:rPr>
                <w:rFonts w:ascii="Times New Roman" w:hAnsi="Times New Roman" w:cs="Times New Roman"/>
                <w:color w:val="000000" w:themeColor="text1"/>
              </w:rPr>
              <w:t>Приложения №1 – Общие условия договора потребительского займа</w:t>
            </w:r>
          </w:p>
        </w:tc>
      </w:tr>
    </w:tbl>
    <w:p w:rsidR="00946206" w:rsidRPr="00A1356A" w:rsidRDefault="00946206" w:rsidP="00C466E4">
      <w:pPr>
        <w:jc w:val="both"/>
        <w:rPr>
          <w:rFonts w:ascii="Times New Roman" w:hAnsi="Times New Roman" w:cs="Times New Roman"/>
          <w:color w:val="000000" w:themeColor="text1"/>
          <w:sz w:val="28"/>
          <w:szCs w:val="28"/>
        </w:rPr>
      </w:pPr>
    </w:p>
    <w:p w:rsidR="00946206" w:rsidRPr="00A1356A" w:rsidRDefault="00946206" w:rsidP="00C466E4">
      <w:pPr>
        <w:jc w:val="both"/>
        <w:rPr>
          <w:rFonts w:ascii="Times New Roman" w:hAnsi="Times New Roman" w:cs="Times New Roman"/>
          <w:color w:val="000000" w:themeColor="text1"/>
          <w:sz w:val="28"/>
          <w:szCs w:val="28"/>
        </w:rPr>
      </w:pPr>
    </w:p>
    <w:p w:rsidR="00946206" w:rsidRPr="00A1356A" w:rsidRDefault="00946206" w:rsidP="00946206">
      <w:pPr>
        <w:spacing w:line="360" w:lineRule="auto"/>
        <w:jc w:val="both"/>
        <w:rPr>
          <w:rFonts w:ascii="Times New Roman" w:hAnsi="Times New Roman" w:cs="Times New Roman"/>
          <w:color w:val="000000" w:themeColor="text1"/>
          <w:sz w:val="28"/>
          <w:szCs w:val="28"/>
        </w:rPr>
      </w:pPr>
    </w:p>
    <w:p w:rsidR="00C466E4" w:rsidRPr="00A1356A" w:rsidRDefault="00C466E4">
      <w:pPr>
        <w:rPr>
          <w:rFonts w:ascii="Times New Roman" w:hAnsi="Times New Roman" w:cs="Times New Roman"/>
          <w:color w:val="000000" w:themeColor="text1"/>
          <w:sz w:val="28"/>
          <w:szCs w:val="28"/>
        </w:rPr>
      </w:pPr>
      <w:r w:rsidRPr="00A1356A">
        <w:rPr>
          <w:rFonts w:ascii="Times New Roman" w:hAnsi="Times New Roman" w:cs="Times New Roman"/>
          <w:color w:val="000000" w:themeColor="text1"/>
          <w:sz w:val="28"/>
          <w:szCs w:val="28"/>
        </w:rPr>
        <w:br w:type="page"/>
      </w:r>
    </w:p>
    <w:p w:rsidR="00946206" w:rsidRPr="00A1356A" w:rsidRDefault="00946206" w:rsidP="00946206">
      <w:pPr>
        <w:spacing w:line="360" w:lineRule="auto"/>
        <w:jc w:val="both"/>
        <w:rPr>
          <w:rFonts w:ascii="Times New Roman" w:hAnsi="Times New Roman" w:cs="Times New Roman"/>
          <w:color w:val="000000" w:themeColor="text1"/>
          <w:sz w:val="28"/>
          <w:szCs w:val="28"/>
        </w:rPr>
      </w:pPr>
      <w:r w:rsidRPr="00A1356A">
        <w:rPr>
          <w:rFonts w:ascii="Times New Roman" w:hAnsi="Times New Roman" w:cs="Times New Roman"/>
          <w:color w:val="000000" w:themeColor="text1"/>
          <w:sz w:val="28"/>
          <w:szCs w:val="28"/>
        </w:rPr>
        <w:lastRenderedPageBreak/>
        <w:t>Приложение 1</w:t>
      </w:r>
    </w:p>
    <w:p w:rsidR="00946206" w:rsidRPr="00A1356A" w:rsidRDefault="00946206" w:rsidP="00946206">
      <w:pPr>
        <w:pStyle w:val="1"/>
        <w:rPr>
          <w:rFonts w:ascii="Times New Roman" w:hAnsi="Times New Roman" w:cs="Times New Roman"/>
          <w:color w:val="000000" w:themeColor="text1"/>
        </w:rPr>
      </w:pPr>
      <w:bookmarkStart w:id="0" w:name="_Toc391798510"/>
      <w:bookmarkStart w:id="1" w:name="_Toc391802244"/>
      <w:r w:rsidRPr="00A1356A">
        <w:rPr>
          <w:rFonts w:ascii="Times New Roman" w:hAnsi="Times New Roman" w:cs="Times New Roman"/>
          <w:color w:val="000000" w:themeColor="text1"/>
        </w:rPr>
        <w:t>Утверждено</w:t>
      </w:r>
      <w:bookmarkEnd w:id="0"/>
      <w:bookmarkEnd w:id="1"/>
    </w:p>
    <w:p w:rsidR="00946206" w:rsidRPr="00A1356A" w:rsidRDefault="00946206" w:rsidP="00946206">
      <w:pPr>
        <w:ind w:left="4320"/>
        <w:jc w:val="right"/>
        <w:rPr>
          <w:rFonts w:ascii="Times New Roman" w:hAnsi="Times New Roman" w:cs="Times New Roman"/>
          <w:color w:val="000000" w:themeColor="text1"/>
        </w:rPr>
      </w:pPr>
      <w:r w:rsidRPr="00A1356A">
        <w:rPr>
          <w:rFonts w:ascii="Times New Roman" w:hAnsi="Times New Roman" w:cs="Times New Roman"/>
          <w:color w:val="000000" w:themeColor="text1"/>
        </w:rPr>
        <w:t xml:space="preserve">Решением Правления </w:t>
      </w:r>
    </w:p>
    <w:p w:rsidR="00946206" w:rsidRPr="00A1356A" w:rsidRDefault="00946206" w:rsidP="00946206">
      <w:pPr>
        <w:ind w:left="4320"/>
        <w:jc w:val="right"/>
        <w:rPr>
          <w:rFonts w:ascii="Times New Roman" w:hAnsi="Times New Roman" w:cs="Times New Roman"/>
          <w:color w:val="000000" w:themeColor="text1"/>
        </w:rPr>
      </w:pPr>
      <w:r w:rsidRPr="00A1356A">
        <w:rPr>
          <w:rFonts w:ascii="Times New Roman" w:hAnsi="Times New Roman" w:cs="Times New Roman"/>
          <w:color w:val="000000" w:themeColor="text1"/>
        </w:rPr>
        <w:t>«Сельскохозяйственного кредитно-сберегательного потребительского кооператива «Галактика»</w:t>
      </w:r>
    </w:p>
    <w:p w:rsidR="00946206" w:rsidRPr="00A1356A" w:rsidRDefault="00946206" w:rsidP="00946206">
      <w:pPr>
        <w:ind w:left="4320"/>
        <w:jc w:val="right"/>
        <w:rPr>
          <w:rFonts w:ascii="Times New Roman" w:hAnsi="Times New Roman" w:cs="Times New Roman"/>
          <w:color w:val="000000" w:themeColor="text1"/>
        </w:rPr>
      </w:pPr>
      <w:r w:rsidRPr="00A1356A">
        <w:rPr>
          <w:rFonts w:ascii="Times New Roman" w:hAnsi="Times New Roman" w:cs="Times New Roman"/>
          <w:color w:val="000000" w:themeColor="text1"/>
        </w:rPr>
        <w:t xml:space="preserve">Протокол № 11 от «30» июня </w:t>
      </w:r>
      <w:smartTag w:uri="urn:schemas-microsoft-com:office:smarttags" w:element="metricconverter">
        <w:smartTagPr>
          <w:attr w:name="ProductID" w:val="2014 г"/>
        </w:smartTagPr>
        <w:r w:rsidRPr="00A1356A">
          <w:rPr>
            <w:rFonts w:ascii="Times New Roman" w:hAnsi="Times New Roman" w:cs="Times New Roman"/>
            <w:color w:val="000000" w:themeColor="text1"/>
          </w:rPr>
          <w:t>2014 г</w:t>
        </w:r>
      </w:smartTag>
      <w:r w:rsidRPr="00A1356A">
        <w:rPr>
          <w:rFonts w:ascii="Times New Roman" w:hAnsi="Times New Roman" w:cs="Times New Roman"/>
          <w:color w:val="000000" w:themeColor="text1"/>
        </w:rPr>
        <w:t xml:space="preserve">. </w:t>
      </w:r>
    </w:p>
    <w:p w:rsidR="00946206" w:rsidRPr="00A1356A" w:rsidRDefault="00946206" w:rsidP="00946206">
      <w:pPr>
        <w:ind w:left="4320"/>
        <w:rPr>
          <w:rFonts w:ascii="Times New Roman" w:hAnsi="Times New Roman" w:cs="Times New Roman"/>
          <w:color w:val="000000" w:themeColor="text1"/>
        </w:rPr>
      </w:pPr>
      <w:r w:rsidRPr="00A1356A">
        <w:rPr>
          <w:rFonts w:ascii="Times New Roman" w:hAnsi="Times New Roman" w:cs="Times New Roman"/>
          <w:color w:val="000000" w:themeColor="text1"/>
        </w:rPr>
        <w:t xml:space="preserve">  </w:t>
      </w:r>
    </w:p>
    <w:p w:rsidR="00C409C3" w:rsidRPr="00A1356A" w:rsidRDefault="00C409C3" w:rsidP="00C409C3">
      <w:pPr>
        <w:spacing w:after="0"/>
        <w:jc w:val="right"/>
        <w:rPr>
          <w:rFonts w:ascii="Times New Roman" w:hAnsi="Times New Roman" w:cs="Times New Roman"/>
          <w:color w:val="000000" w:themeColor="text1"/>
        </w:rPr>
      </w:pPr>
      <w:r w:rsidRPr="00A1356A">
        <w:rPr>
          <w:rFonts w:ascii="Times New Roman" w:hAnsi="Times New Roman" w:cs="Times New Roman"/>
          <w:color w:val="000000" w:themeColor="text1"/>
        </w:rPr>
        <w:t>Изменения утверждены протоколом Правления</w:t>
      </w:r>
    </w:p>
    <w:p w:rsidR="00C409C3" w:rsidRPr="00A1356A" w:rsidRDefault="00C409C3" w:rsidP="00C409C3">
      <w:pPr>
        <w:spacing w:after="0"/>
        <w:jc w:val="right"/>
        <w:rPr>
          <w:rFonts w:ascii="Times New Roman" w:hAnsi="Times New Roman" w:cs="Times New Roman"/>
          <w:color w:val="000000" w:themeColor="text1"/>
        </w:rPr>
      </w:pPr>
      <w:r w:rsidRPr="00A1356A">
        <w:rPr>
          <w:rFonts w:ascii="Times New Roman" w:hAnsi="Times New Roman" w:cs="Times New Roman"/>
          <w:color w:val="000000" w:themeColor="text1"/>
        </w:rPr>
        <w:t xml:space="preserve">«Сельскохозяйственного кредитно-сберегательного </w:t>
      </w:r>
    </w:p>
    <w:p w:rsidR="00C409C3" w:rsidRPr="00A1356A" w:rsidRDefault="00C409C3" w:rsidP="00C409C3">
      <w:pPr>
        <w:spacing w:after="0"/>
        <w:jc w:val="right"/>
        <w:rPr>
          <w:rFonts w:ascii="Times New Roman" w:hAnsi="Times New Roman" w:cs="Times New Roman"/>
          <w:color w:val="000000" w:themeColor="text1"/>
        </w:rPr>
      </w:pPr>
      <w:r w:rsidRPr="00A1356A">
        <w:rPr>
          <w:rFonts w:ascii="Times New Roman" w:hAnsi="Times New Roman" w:cs="Times New Roman"/>
          <w:color w:val="000000" w:themeColor="text1"/>
        </w:rPr>
        <w:t>потребительского кооператива «Галактика»</w:t>
      </w:r>
    </w:p>
    <w:p w:rsidR="00C409C3" w:rsidRPr="00A1356A" w:rsidRDefault="00C409C3" w:rsidP="00C409C3">
      <w:pPr>
        <w:spacing w:after="0"/>
        <w:jc w:val="right"/>
        <w:rPr>
          <w:rFonts w:ascii="Times New Roman" w:hAnsi="Times New Roman" w:cs="Times New Roman"/>
          <w:color w:val="000000" w:themeColor="text1"/>
        </w:rPr>
      </w:pPr>
      <w:r w:rsidRPr="00A1356A">
        <w:rPr>
          <w:rFonts w:ascii="Times New Roman" w:hAnsi="Times New Roman" w:cs="Times New Roman"/>
          <w:color w:val="000000" w:themeColor="text1"/>
        </w:rPr>
        <w:t xml:space="preserve"> №</w:t>
      </w:r>
      <w:r w:rsidR="000C3F28" w:rsidRPr="00A1356A">
        <w:rPr>
          <w:rFonts w:ascii="Times New Roman" w:hAnsi="Times New Roman" w:cs="Times New Roman"/>
          <w:color w:val="000000" w:themeColor="text1"/>
        </w:rPr>
        <w:t>13</w:t>
      </w:r>
      <w:r w:rsidRPr="00A1356A">
        <w:rPr>
          <w:rFonts w:ascii="Times New Roman" w:hAnsi="Times New Roman" w:cs="Times New Roman"/>
          <w:color w:val="000000" w:themeColor="text1"/>
        </w:rPr>
        <w:t xml:space="preserve"> от 01.07.2015г.</w:t>
      </w:r>
    </w:p>
    <w:p w:rsidR="00C409C3" w:rsidRPr="00A1356A" w:rsidRDefault="00C409C3" w:rsidP="00C409C3">
      <w:pPr>
        <w:spacing w:after="0"/>
        <w:rPr>
          <w:color w:val="000000" w:themeColor="text1"/>
        </w:rPr>
      </w:pPr>
    </w:p>
    <w:p w:rsidR="00946206" w:rsidRPr="00A1356A" w:rsidRDefault="00946206" w:rsidP="00946206">
      <w:pPr>
        <w:rPr>
          <w:rFonts w:ascii="Times New Roman" w:hAnsi="Times New Roman" w:cs="Times New Roman"/>
          <w:color w:val="000000" w:themeColor="text1"/>
        </w:rPr>
      </w:pPr>
    </w:p>
    <w:p w:rsidR="00946206" w:rsidRPr="00A1356A" w:rsidRDefault="00946206" w:rsidP="00946206">
      <w:pPr>
        <w:rPr>
          <w:rFonts w:ascii="Times New Roman" w:hAnsi="Times New Roman" w:cs="Times New Roman"/>
          <w:color w:val="000000" w:themeColor="text1"/>
        </w:rPr>
      </w:pPr>
    </w:p>
    <w:p w:rsidR="00946206" w:rsidRPr="00A1356A" w:rsidRDefault="00946206" w:rsidP="00946206">
      <w:pPr>
        <w:rPr>
          <w:rFonts w:ascii="Times New Roman" w:hAnsi="Times New Roman" w:cs="Times New Roman"/>
          <w:color w:val="000000" w:themeColor="text1"/>
        </w:rPr>
      </w:pPr>
    </w:p>
    <w:p w:rsidR="00946206" w:rsidRPr="00A1356A" w:rsidRDefault="00946206" w:rsidP="00946206">
      <w:pPr>
        <w:rPr>
          <w:rFonts w:ascii="Times New Roman" w:hAnsi="Times New Roman" w:cs="Times New Roman"/>
          <w:color w:val="000000" w:themeColor="text1"/>
        </w:rPr>
      </w:pPr>
    </w:p>
    <w:p w:rsidR="00946206" w:rsidRPr="00A1356A" w:rsidRDefault="00946206" w:rsidP="00946206">
      <w:pPr>
        <w:pStyle w:val="1"/>
        <w:rPr>
          <w:rFonts w:ascii="Times New Roman" w:hAnsi="Times New Roman" w:cs="Times New Roman"/>
          <w:color w:val="000000" w:themeColor="text1"/>
        </w:rPr>
      </w:pPr>
      <w:bookmarkStart w:id="2" w:name="_Toc391798511"/>
      <w:bookmarkStart w:id="3" w:name="_Toc391802245"/>
      <w:r w:rsidRPr="00A1356A">
        <w:rPr>
          <w:rFonts w:ascii="Times New Roman" w:hAnsi="Times New Roman" w:cs="Times New Roman"/>
          <w:color w:val="000000" w:themeColor="text1"/>
        </w:rPr>
        <w:t>Общие условия предоставления, пользования и возврата потребительских займов из фонда финансовой взаимопомощи Сельскохозяйственного кредитно- сберегательного потребительского кооператива «Галактика»</w:t>
      </w:r>
      <w:bookmarkEnd w:id="2"/>
      <w:bookmarkEnd w:id="3"/>
      <w:r w:rsidRPr="00A1356A">
        <w:rPr>
          <w:rFonts w:ascii="Times New Roman" w:hAnsi="Times New Roman" w:cs="Times New Roman"/>
          <w:color w:val="000000" w:themeColor="text1"/>
        </w:rPr>
        <w:t xml:space="preserve"> </w:t>
      </w:r>
    </w:p>
    <w:p w:rsidR="00946206" w:rsidRPr="00A1356A" w:rsidRDefault="00946206" w:rsidP="00946206">
      <w:pPr>
        <w:rPr>
          <w:rFonts w:ascii="Times New Roman" w:hAnsi="Times New Roman" w:cs="Times New Roman"/>
          <w:color w:val="000000" w:themeColor="text1"/>
        </w:rPr>
      </w:pPr>
    </w:p>
    <w:p w:rsidR="00C409C3" w:rsidRPr="00A1356A" w:rsidRDefault="00C409C3" w:rsidP="00C409C3">
      <w:pPr>
        <w:widowControl w:val="0"/>
        <w:autoSpaceDE w:val="0"/>
        <w:autoSpaceDN w:val="0"/>
        <w:adjustRightInd w:val="0"/>
        <w:spacing w:before="120" w:after="120"/>
        <w:jc w:val="both"/>
        <w:rPr>
          <w:rFonts w:ascii="Times New Roman" w:hAnsi="Times New Roman" w:cs="Times New Roman"/>
          <w:bCs/>
          <w:color w:val="000000" w:themeColor="text1"/>
        </w:rPr>
      </w:pPr>
      <w:r w:rsidRPr="00A1356A">
        <w:rPr>
          <w:rFonts w:ascii="Times New Roman" w:hAnsi="Times New Roman" w:cs="Times New Roman"/>
          <w:bCs/>
          <w:color w:val="000000" w:themeColor="text1"/>
        </w:rPr>
        <w:t>С учетом требований, установленных:</w:t>
      </w:r>
    </w:p>
    <w:p w:rsidR="00C409C3" w:rsidRPr="00A1356A" w:rsidRDefault="00C409C3" w:rsidP="00C409C3">
      <w:pPr>
        <w:widowControl w:val="0"/>
        <w:autoSpaceDE w:val="0"/>
        <w:autoSpaceDN w:val="0"/>
        <w:adjustRightInd w:val="0"/>
        <w:spacing w:before="120" w:after="120"/>
        <w:ind w:firstLine="539"/>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«Указанием ЦБ РФ от 29.04.2014г. № 3249-У, «О порядке определения банком России категорий потребительских кредитов займов и о порядке ежеквартального расчета и опубликования  среднерыночного значения полной стоимости потребительского кредита (займа)» </w:t>
      </w:r>
    </w:p>
    <w:p w:rsidR="00946206" w:rsidRPr="00A1356A" w:rsidRDefault="00946206" w:rsidP="00946206">
      <w:pPr>
        <w:jc w:val="right"/>
        <w:rPr>
          <w:rFonts w:ascii="Times New Roman" w:hAnsi="Times New Roman" w:cs="Times New Roman"/>
          <w:color w:val="000000" w:themeColor="text1"/>
        </w:rPr>
      </w:pPr>
    </w:p>
    <w:p w:rsidR="00946206" w:rsidRPr="00A1356A" w:rsidRDefault="00946206" w:rsidP="00946206">
      <w:pPr>
        <w:jc w:val="right"/>
        <w:rPr>
          <w:rFonts w:ascii="Times New Roman" w:hAnsi="Times New Roman" w:cs="Times New Roman"/>
          <w:color w:val="000000" w:themeColor="text1"/>
        </w:rPr>
      </w:pPr>
    </w:p>
    <w:p w:rsidR="00946206" w:rsidRPr="00A1356A" w:rsidRDefault="00946206" w:rsidP="00946206">
      <w:pPr>
        <w:jc w:val="right"/>
        <w:rPr>
          <w:rFonts w:ascii="Times New Roman" w:hAnsi="Times New Roman" w:cs="Times New Roman"/>
          <w:color w:val="000000" w:themeColor="text1"/>
        </w:rPr>
      </w:pPr>
    </w:p>
    <w:p w:rsidR="00946206" w:rsidRPr="00A1356A" w:rsidRDefault="00946206" w:rsidP="00946206">
      <w:pPr>
        <w:jc w:val="right"/>
        <w:rPr>
          <w:rFonts w:ascii="Times New Roman" w:hAnsi="Times New Roman" w:cs="Times New Roman"/>
          <w:color w:val="000000" w:themeColor="text1"/>
        </w:rPr>
      </w:pPr>
    </w:p>
    <w:p w:rsidR="00946206" w:rsidRPr="00A1356A" w:rsidRDefault="00946206" w:rsidP="00946206">
      <w:pPr>
        <w:jc w:val="right"/>
        <w:rPr>
          <w:rFonts w:ascii="Times New Roman" w:hAnsi="Times New Roman" w:cs="Times New Roman"/>
          <w:color w:val="000000" w:themeColor="text1"/>
        </w:rPr>
      </w:pPr>
    </w:p>
    <w:p w:rsidR="00946206" w:rsidRPr="00A1356A" w:rsidRDefault="00946206" w:rsidP="00946206">
      <w:pPr>
        <w:jc w:val="right"/>
        <w:rPr>
          <w:rFonts w:ascii="Times New Roman" w:hAnsi="Times New Roman" w:cs="Times New Roman"/>
          <w:color w:val="000000" w:themeColor="text1"/>
        </w:rPr>
      </w:pPr>
    </w:p>
    <w:p w:rsidR="00946206" w:rsidRPr="00A1356A" w:rsidRDefault="00946206" w:rsidP="00946206">
      <w:pPr>
        <w:jc w:val="right"/>
        <w:rPr>
          <w:rFonts w:ascii="Times New Roman" w:hAnsi="Times New Roman" w:cs="Times New Roman"/>
          <w:color w:val="000000" w:themeColor="text1"/>
        </w:rPr>
      </w:pPr>
    </w:p>
    <w:p w:rsidR="00946206" w:rsidRPr="00A1356A" w:rsidRDefault="00946206" w:rsidP="00946206">
      <w:pPr>
        <w:jc w:val="right"/>
        <w:rPr>
          <w:rFonts w:ascii="Times New Roman" w:hAnsi="Times New Roman" w:cs="Times New Roman"/>
          <w:color w:val="000000" w:themeColor="text1"/>
        </w:rPr>
      </w:pPr>
    </w:p>
    <w:p w:rsidR="00C466E4" w:rsidRPr="00A1356A" w:rsidRDefault="000C3F28" w:rsidP="00946206">
      <w:pPr>
        <w:jc w:val="right"/>
        <w:rPr>
          <w:rFonts w:ascii="Times New Roman" w:hAnsi="Times New Roman" w:cs="Times New Roman"/>
          <w:color w:val="000000" w:themeColor="text1"/>
        </w:rPr>
      </w:pPr>
      <w:r w:rsidRPr="00A1356A">
        <w:rPr>
          <w:rFonts w:ascii="Times New Roman" w:hAnsi="Times New Roman" w:cs="Times New Roman"/>
          <w:color w:val="000000" w:themeColor="text1"/>
        </w:rPr>
        <w:t>с. Парабель Томской обл., июл</w:t>
      </w:r>
      <w:r w:rsidR="00946206" w:rsidRPr="00A1356A">
        <w:rPr>
          <w:rFonts w:ascii="Times New Roman" w:hAnsi="Times New Roman" w:cs="Times New Roman"/>
          <w:color w:val="000000" w:themeColor="text1"/>
        </w:rPr>
        <w:t>ь 201</w:t>
      </w:r>
      <w:r w:rsidRPr="00A1356A">
        <w:rPr>
          <w:rFonts w:ascii="Times New Roman" w:hAnsi="Times New Roman" w:cs="Times New Roman"/>
          <w:color w:val="000000" w:themeColor="text1"/>
        </w:rPr>
        <w:t>5</w:t>
      </w:r>
      <w:r w:rsidR="00946206" w:rsidRPr="00A1356A">
        <w:rPr>
          <w:rFonts w:ascii="Times New Roman" w:hAnsi="Times New Roman" w:cs="Times New Roman"/>
          <w:color w:val="000000" w:themeColor="text1"/>
        </w:rPr>
        <w:t xml:space="preserve"> г</w:t>
      </w:r>
    </w:p>
    <w:p w:rsidR="00D8457A" w:rsidRPr="00A1356A" w:rsidRDefault="00D8457A" w:rsidP="00D8457A">
      <w:pPr>
        <w:pStyle w:val="3"/>
        <w:rPr>
          <w:b w:val="0"/>
          <w:i w:val="0"/>
          <w:color w:val="000000" w:themeColor="text1"/>
        </w:rPr>
      </w:pPr>
      <w:r w:rsidRPr="00A1356A">
        <w:rPr>
          <w:b w:val="0"/>
          <w:i w:val="0"/>
          <w:color w:val="000000" w:themeColor="text1"/>
        </w:rPr>
        <w:lastRenderedPageBreak/>
        <w:t>Общие условия предоставления потребительского займа разработаны и утверждены в одностороннем порядке для многократного применения,</w:t>
      </w:r>
      <w:r w:rsidRPr="00A1356A">
        <w:rPr>
          <w:color w:val="000000" w:themeColor="text1"/>
        </w:rPr>
        <w:t xml:space="preserve"> </w:t>
      </w:r>
      <w:r w:rsidRPr="00A1356A">
        <w:rPr>
          <w:b w:val="0"/>
          <w:i w:val="0"/>
          <w:color w:val="000000" w:themeColor="text1"/>
        </w:rPr>
        <w:t xml:space="preserve">на основании «Положения о порядке и  условиях выдачи займов  (Кредитной политикой)», утвержденным решением общего собрания членов кооператива СКСПК «Галактика» (Протокол № БН от 29 мая 2015 года.).  </w:t>
      </w:r>
    </w:p>
    <w:p w:rsidR="00D8457A" w:rsidRPr="00A1356A" w:rsidRDefault="00D8457A" w:rsidP="00D8457A">
      <w:pPr>
        <w:pStyle w:val="2"/>
        <w:ind w:left="539" w:firstLine="0"/>
        <w:rPr>
          <w:color w:val="000000" w:themeColor="text1"/>
        </w:rPr>
      </w:pPr>
      <w:r w:rsidRPr="00A1356A">
        <w:rPr>
          <w:color w:val="000000" w:themeColor="text1"/>
        </w:rPr>
        <w:t>1. Сведения о кооперативе</w:t>
      </w:r>
    </w:p>
    <w:p w:rsidR="00D8457A" w:rsidRPr="00A1356A" w:rsidRDefault="00D8457A" w:rsidP="00D8457A">
      <w:pPr>
        <w:tabs>
          <w:tab w:val="left" w:pos="1020"/>
        </w:tabs>
        <w:spacing w:before="120" w:after="120"/>
        <w:ind w:firstLine="540"/>
        <w:jc w:val="both"/>
        <w:rPr>
          <w:rFonts w:ascii="Times New Roman" w:hAnsi="Times New Roman" w:cs="Times New Roman"/>
          <w:color w:val="000000" w:themeColor="text1"/>
        </w:rPr>
      </w:pPr>
      <w:r w:rsidRPr="00A1356A">
        <w:rPr>
          <w:rFonts w:ascii="Times New Roman" w:hAnsi="Times New Roman" w:cs="Times New Roman"/>
          <w:color w:val="000000" w:themeColor="text1"/>
        </w:rPr>
        <w:t>Деятельностью кооператива руководит Председатель Елков Михаил Николаевич и Директор Лебеда Светлана Николаевна, находящийся в головном офисе Кооператива по адресу Томская область, село Парабель, улица Свердлова, 26 а.</w:t>
      </w:r>
    </w:p>
    <w:p w:rsidR="00D8457A" w:rsidRPr="00A1356A" w:rsidRDefault="00D8457A" w:rsidP="00D8457A">
      <w:pPr>
        <w:tabs>
          <w:tab w:val="left" w:pos="1020"/>
        </w:tabs>
        <w:spacing w:before="120" w:after="120"/>
        <w:jc w:val="both"/>
        <w:rPr>
          <w:rFonts w:ascii="Times New Roman" w:hAnsi="Times New Roman" w:cs="Times New Roman"/>
          <w:bCs/>
          <w:color w:val="000000" w:themeColor="text1"/>
        </w:rPr>
      </w:pPr>
      <w:r w:rsidRPr="00A1356A">
        <w:rPr>
          <w:rFonts w:ascii="Times New Roman" w:hAnsi="Times New Roman" w:cs="Times New Roman"/>
          <w:bCs/>
          <w:color w:val="000000" w:themeColor="text1"/>
        </w:rPr>
        <w:t xml:space="preserve">Отделение Каргасокское -  Томская область, с. Каргасок, ул. Красноармейская 70; </w:t>
      </w:r>
    </w:p>
    <w:p w:rsidR="00D8457A" w:rsidRPr="00A1356A" w:rsidRDefault="00D8457A" w:rsidP="00D8457A">
      <w:pPr>
        <w:tabs>
          <w:tab w:val="left" w:pos="1020"/>
        </w:tabs>
        <w:spacing w:before="120" w:after="120"/>
        <w:jc w:val="both"/>
        <w:rPr>
          <w:rFonts w:ascii="Times New Roman" w:hAnsi="Times New Roman" w:cs="Times New Roman"/>
          <w:bCs/>
          <w:color w:val="000000" w:themeColor="text1"/>
        </w:rPr>
      </w:pPr>
      <w:r w:rsidRPr="00A1356A">
        <w:rPr>
          <w:rFonts w:ascii="Times New Roman" w:hAnsi="Times New Roman" w:cs="Times New Roman"/>
          <w:bCs/>
          <w:color w:val="000000" w:themeColor="text1"/>
        </w:rPr>
        <w:t xml:space="preserve">Отделение Колпашевское - Томская область, г. Колпашево, ул. Кирова 48 /1;  </w:t>
      </w:r>
    </w:p>
    <w:p w:rsidR="00D8457A" w:rsidRPr="00A1356A" w:rsidRDefault="00D8457A" w:rsidP="00D8457A">
      <w:pPr>
        <w:tabs>
          <w:tab w:val="left" w:pos="1020"/>
        </w:tabs>
        <w:spacing w:before="120" w:after="120"/>
        <w:jc w:val="both"/>
        <w:rPr>
          <w:rFonts w:ascii="Times New Roman" w:hAnsi="Times New Roman" w:cs="Times New Roman"/>
          <w:bCs/>
          <w:color w:val="000000" w:themeColor="text1"/>
        </w:rPr>
      </w:pPr>
      <w:r w:rsidRPr="00A1356A">
        <w:rPr>
          <w:rFonts w:ascii="Times New Roman" w:hAnsi="Times New Roman" w:cs="Times New Roman"/>
          <w:bCs/>
          <w:color w:val="000000" w:themeColor="text1"/>
        </w:rPr>
        <w:t xml:space="preserve">Кедровское отделение - Томская область, г. Кедровый, 2й. мкр. д.3. оф.2; </w:t>
      </w:r>
    </w:p>
    <w:p w:rsidR="00D8457A" w:rsidRPr="00A1356A" w:rsidRDefault="00D8457A" w:rsidP="00D8457A">
      <w:pPr>
        <w:tabs>
          <w:tab w:val="left" w:pos="1020"/>
        </w:tabs>
        <w:spacing w:before="120" w:after="120"/>
        <w:jc w:val="both"/>
        <w:rPr>
          <w:rFonts w:ascii="Times New Roman" w:hAnsi="Times New Roman" w:cs="Times New Roman"/>
          <w:bCs/>
          <w:color w:val="000000" w:themeColor="text1"/>
        </w:rPr>
      </w:pPr>
      <w:r w:rsidRPr="00A1356A">
        <w:rPr>
          <w:rFonts w:ascii="Times New Roman" w:hAnsi="Times New Roman" w:cs="Times New Roman"/>
          <w:bCs/>
          <w:color w:val="000000" w:themeColor="text1"/>
        </w:rPr>
        <w:t xml:space="preserve">Нарымское отделение -  Томская область, д. Нарым ,  Парабельского района, ул. Береговая  д.2;  </w:t>
      </w:r>
    </w:p>
    <w:p w:rsidR="00D8457A" w:rsidRPr="00A1356A" w:rsidRDefault="00D8457A" w:rsidP="00D8457A">
      <w:pPr>
        <w:tabs>
          <w:tab w:val="left" w:pos="1020"/>
        </w:tabs>
        <w:spacing w:before="120" w:after="120"/>
        <w:jc w:val="both"/>
        <w:rPr>
          <w:rFonts w:ascii="Times New Roman" w:hAnsi="Times New Roman" w:cs="Times New Roman"/>
          <w:bCs/>
          <w:color w:val="000000" w:themeColor="text1"/>
        </w:rPr>
      </w:pPr>
      <w:r w:rsidRPr="00A1356A">
        <w:rPr>
          <w:rFonts w:ascii="Times New Roman" w:hAnsi="Times New Roman" w:cs="Times New Roman"/>
          <w:bCs/>
          <w:color w:val="000000" w:themeColor="text1"/>
        </w:rPr>
        <w:t xml:space="preserve">Старицинское отделение - Томская область, д. Старица Парабельского района, ул. Советская 33; </w:t>
      </w:r>
    </w:p>
    <w:p w:rsidR="00D8457A" w:rsidRPr="00A1356A" w:rsidRDefault="00D8457A" w:rsidP="00D8457A">
      <w:pPr>
        <w:tabs>
          <w:tab w:val="left" w:pos="1020"/>
        </w:tabs>
        <w:spacing w:before="120" w:after="120"/>
        <w:jc w:val="both"/>
        <w:rPr>
          <w:rFonts w:ascii="Times New Roman" w:hAnsi="Times New Roman" w:cs="Times New Roman"/>
          <w:bCs/>
          <w:color w:val="000000" w:themeColor="text1"/>
        </w:rPr>
      </w:pPr>
      <w:r w:rsidRPr="00A1356A">
        <w:rPr>
          <w:rFonts w:ascii="Times New Roman" w:hAnsi="Times New Roman" w:cs="Times New Roman"/>
          <w:bCs/>
          <w:color w:val="000000" w:themeColor="text1"/>
        </w:rPr>
        <w:t xml:space="preserve">Чажемтовское отделение - Томская область, с. Чажемто, Колпашевского района, ул. Ленина 1 /3; </w:t>
      </w:r>
    </w:p>
    <w:p w:rsidR="00D8457A" w:rsidRPr="00A1356A" w:rsidRDefault="00D8457A" w:rsidP="00D8457A">
      <w:pPr>
        <w:tabs>
          <w:tab w:val="left" w:pos="1020"/>
        </w:tabs>
        <w:spacing w:before="120" w:after="120"/>
        <w:jc w:val="both"/>
        <w:rPr>
          <w:rFonts w:ascii="Times New Roman" w:hAnsi="Times New Roman" w:cs="Times New Roman"/>
          <w:bCs/>
          <w:color w:val="000000" w:themeColor="text1"/>
        </w:rPr>
      </w:pPr>
      <w:r w:rsidRPr="00A1356A">
        <w:rPr>
          <w:rFonts w:ascii="Times New Roman" w:hAnsi="Times New Roman" w:cs="Times New Roman"/>
          <w:bCs/>
          <w:color w:val="000000" w:themeColor="text1"/>
        </w:rPr>
        <w:t xml:space="preserve">Томское отделение – г. Томск, ул. Пушкина 27г.; </w:t>
      </w:r>
    </w:p>
    <w:p w:rsidR="00D8457A" w:rsidRPr="00A1356A" w:rsidRDefault="00D8457A" w:rsidP="00D8457A">
      <w:pPr>
        <w:tabs>
          <w:tab w:val="left" w:pos="1020"/>
        </w:tabs>
        <w:spacing w:before="120" w:after="120"/>
        <w:jc w:val="both"/>
        <w:rPr>
          <w:rFonts w:ascii="Times New Roman" w:hAnsi="Times New Roman" w:cs="Times New Roman"/>
          <w:bCs/>
          <w:color w:val="000000" w:themeColor="text1"/>
        </w:rPr>
      </w:pPr>
      <w:r w:rsidRPr="00A1356A">
        <w:rPr>
          <w:rFonts w:ascii="Times New Roman" w:hAnsi="Times New Roman" w:cs="Times New Roman"/>
          <w:bCs/>
          <w:color w:val="000000" w:themeColor="text1"/>
        </w:rPr>
        <w:t xml:space="preserve">Белоярское отделение – Томская область, п. Белый Яр ул. Гагарина д.27;  </w:t>
      </w:r>
    </w:p>
    <w:p w:rsidR="00D8457A" w:rsidRPr="00A1356A" w:rsidRDefault="00D8457A" w:rsidP="00D8457A">
      <w:pPr>
        <w:tabs>
          <w:tab w:val="left" w:pos="1020"/>
        </w:tabs>
        <w:spacing w:before="120" w:after="120"/>
        <w:jc w:val="both"/>
        <w:rPr>
          <w:rFonts w:ascii="Times New Roman" w:hAnsi="Times New Roman" w:cs="Times New Roman"/>
          <w:bCs/>
          <w:color w:val="000000" w:themeColor="text1"/>
        </w:rPr>
      </w:pPr>
      <w:r w:rsidRPr="00A1356A">
        <w:rPr>
          <w:rFonts w:ascii="Times New Roman" w:hAnsi="Times New Roman" w:cs="Times New Roman"/>
          <w:bCs/>
          <w:color w:val="000000" w:themeColor="text1"/>
        </w:rPr>
        <w:t>Мельниковское  отделение – Томская область, Шегарский район, с. Мельниково ул. Московская д.17 оф. 215.</w:t>
      </w:r>
    </w:p>
    <w:p w:rsidR="00D8457A" w:rsidRPr="00A1356A" w:rsidRDefault="00D8457A" w:rsidP="00D8457A">
      <w:pPr>
        <w:tabs>
          <w:tab w:val="left" w:pos="1020"/>
        </w:tabs>
        <w:spacing w:before="120" w:after="120"/>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Взаимодействие с членами кооператива и гражданами, заинтересованными в участии в кооперативе осуществляется Председателем и директором по телефонам 8 (38252) 21599, 8 (38252) 21189 или по электронной почте </w:t>
      </w:r>
      <w:r w:rsidRPr="00A1356A">
        <w:rPr>
          <w:rFonts w:ascii="Times New Roman" w:hAnsi="Times New Roman" w:cs="Times New Roman"/>
          <w:color w:val="000000" w:themeColor="text1"/>
          <w:lang w:val="en-US"/>
        </w:rPr>
        <w:t>elkovm</w:t>
      </w:r>
      <w:r w:rsidRPr="00A1356A">
        <w:rPr>
          <w:rFonts w:ascii="Times New Roman" w:hAnsi="Times New Roman" w:cs="Times New Roman"/>
          <w:color w:val="000000" w:themeColor="text1"/>
        </w:rPr>
        <w:t>@</w:t>
      </w:r>
      <w:r w:rsidRPr="00A1356A">
        <w:rPr>
          <w:rFonts w:ascii="Times New Roman" w:hAnsi="Times New Roman" w:cs="Times New Roman"/>
          <w:color w:val="000000" w:themeColor="text1"/>
          <w:lang w:val="en-US"/>
        </w:rPr>
        <w:t>yandex</w:t>
      </w:r>
      <w:r w:rsidRPr="00A1356A">
        <w:rPr>
          <w:rFonts w:ascii="Times New Roman" w:hAnsi="Times New Roman" w:cs="Times New Roman"/>
          <w:color w:val="000000" w:themeColor="text1"/>
        </w:rPr>
        <w:t>.</w:t>
      </w:r>
      <w:r w:rsidRPr="00A1356A">
        <w:rPr>
          <w:rFonts w:ascii="Times New Roman" w:hAnsi="Times New Roman" w:cs="Times New Roman"/>
          <w:color w:val="000000" w:themeColor="text1"/>
          <w:lang w:val="en-US"/>
        </w:rPr>
        <w:t>ru</w:t>
      </w:r>
    </w:p>
    <w:p w:rsidR="00D8457A" w:rsidRPr="00A1356A" w:rsidRDefault="00D8457A" w:rsidP="00D8457A">
      <w:pPr>
        <w:tabs>
          <w:tab w:val="left" w:pos="1020"/>
        </w:tabs>
        <w:spacing w:before="120" w:after="120"/>
        <w:ind w:firstLine="540"/>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Информацию о Кооперативе, организуемых им программах финансовой взаимопомощи, в т.ч. о кредитных продуктах, предоставляемых членам кооператива для удовлетворения их потребительских потребностей, условиях вступления и членства в кооперативе, Вы можете получить на сайте кооператива в сети </w:t>
      </w:r>
      <w:r w:rsidRPr="00A1356A">
        <w:rPr>
          <w:rFonts w:ascii="Times New Roman" w:hAnsi="Times New Roman" w:cs="Times New Roman"/>
          <w:color w:val="000000" w:themeColor="text1"/>
          <w:lang w:val="en-US"/>
        </w:rPr>
        <w:t>Internet</w:t>
      </w:r>
      <w:r w:rsidRPr="00A1356A">
        <w:rPr>
          <w:rFonts w:ascii="Times New Roman" w:hAnsi="Times New Roman" w:cs="Times New Roman"/>
          <w:color w:val="000000" w:themeColor="text1"/>
        </w:rPr>
        <w:t xml:space="preserve"> </w:t>
      </w:r>
      <w:r w:rsidRPr="00A1356A">
        <w:rPr>
          <w:rFonts w:ascii="Times New Roman" w:hAnsi="Times New Roman" w:cs="Times New Roman"/>
          <w:color w:val="000000" w:themeColor="text1"/>
          <w:lang w:val="en-US"/>
        </w:rPr>
        <w:t>kpkg</w:t>
      </w:r>
      <w:r w:rsidRPr="00A1356A">
        <w:rPr>
          <w:rFonts w:ascii="Times New Roman" w:hAnsi="Times New Roman" w:cs="Times New Roman"/>
          <w:color w:val="000000" w:themeColor="text1"/>
        </w:rPr>
        <w:t>-</w:t>
      </w:r>
      <w:r w:rsidRPr="00A1356A">
        <w:rPr>
          <w:rFonts w:ascii="Times New Roman" w:hAnsi="Times New Roman" w:cs="Times New Roman"/>
          <w:color w:val="000000" w:themeColor="text1"/>
          <w:lang w:val="en-US"/>
        </w:rPr>
        <w:t>rezerv</w:t>
      </w:r>
      <w:r w:rsidRPr="00A1356A">
        <w:rPr>
          <w:rFonts w:ascii="Times New Roman" w:hAnsi="Times New Roman" w:cs="Times New Roman"/>
          <w:color w:val="000000" w:themeColor="text1"/>
        </w:rPr>
        <w:t>.</w:t>
      </w:r>
      <w:r w:rsidRPr="00A1356A">
        <w:rPr>
          <w:rFonts w:ascii="Times New Roman" w:hAnsi="Times New Roman" w:cs="Times New Roman"/>
          <w:color w:val="000000" w:themeColor="text1"/>
          <w:lang w:val="en-US"/>
        </w:rPr>
        <w:t>tomsk</w:t>
      </w:r>
      <w:r w:rsidRPr="00A1356A">
        <w:rPr>
          <w:rFonts w:ascii="Times New Roman" w:hAnsi="Times New Roman" w:cs="Times New Roman"/>
          <w:color w:val="000000" w:themeColor="text1"/>
        </w:rPr>
        <w:t>.</w:t>
      </w:r>
      <w:r w:rsidRPr="00A1356A">
        <w:rPr>
          <w:rFonts w:ascii="Times New Roman" w:hAnsi="Times New Roman" w:cs="Times New Roman"/>
          <w:color w:val="000000" w:themeColor="text1"/>
          <w:lang w:val="en-US"/>
        </w:rPr>
        <w:t>ru</w:t>
      </w:r>
      <w:r w:rsidRPr="00A1356A">
        <w:rPr>
          <w:rFonts w:ascii="Times New Roman" w:hAnsi="Times New Roman" w:cs="Times New Roman"/>
          <w:color w:val="000000" w:themeColor="text1"/>
        </w:rPr>
        <w:t>. Пользуясь указанными каналами связи, Вы сможете задать интересующие Вас вопросы и получить необходимые разъяснения.</w:t>
      </w:r>
    </w:p>
    <w:p w:rsidR="00D8457A" w:rsidRPr="00A1356A" w:rsidRDefault="00D8457A" w:rsidP="00D8457A">
      <w:pPr>
        <w:tabs>
          <w:tab w:val="left" w:pos="1020"/>
        </w:tabs>
        <w:spacing w:before="120" w:after="120"/>
        <w:ind w:firstLine="540"/>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Вы можете обратиться в головной офис кооператива и в офисы территориальных подразделений в рабочие дни с 9.00 до 17.00.  </w:t>
      </w:r>
    </w:p>
    <w:p w:rsidR="00D8457A" w:rsidRPr="00A1356A" w:rsidRDefault="00D8457A" w:rsidP="00D8457A">
      <w:pPr>
        <w:pStyle w:val="2"/>
        <w:ind w:left="899" w:firstLine="0"/>
        <w:rPr>
          <w:color w:val="000000" w:themeColor="text1"/>
        </w:rPr>
      </w:pPr>
      <w:r w:rsidRPr="00A1356A">
        <w:rPr>
          <w:color w:val="000000" w:themeColor="text1"/>
        </w:rPr>
        <w:t xml:space="preserve">2. Требования к члену кооператива   </w:t>
      </w:r>
    </w:p>
    <w:p w:rsidR="00D8457A" w:rsidRPr="00A1356A" w:rsidRDefault="00D8457A" w:rsidP="00D8457A">
      <w:pPr>
        <w:tabs>
          <w:tab w:val="left" w:pos="1020"/>
        </w:tabs>
        <w:spacing w:before="120" w:after="120"/>
        <w:ind w:firstLine="540"/>
        <w:jc w:val="both"/>
        <w:rPr>
          <w:rFonts w:ascii="Times New Roman" w:hAnsi="Times New Roman" w:cs="Times New Roman"/>
          <w:color w:val="000000" w:themeColor="text1"/>
        </w:rPr>
      </w:pPr>
      <w:r w:rsidRPr="00A1356A">
        <w:rPr>
          <w:rFonts w:ascii="Times New Roman" w:hAnsi="Times New Roman" w:cs="Times New Roman"/>
          <w:color w:val="000000" w:themeColor="text1"/>
        </w:rPr>
        <w:t>По общему правилу, для получения займа из фонда финансовой взаимопомощи Вы должны быть приняты в члены кооператива. Для этого Вы должны достичь двадцатиоднолетнего возраста, являться сельскохозяйственными товаропроизводителем,   вести личное подсобное хозяйство, или заниматься  садоводством, огородничеством или животноводством, или быть сельскохозяйственным потребительским кооперативом.</w:t>
      </w:r>
    </w:p>
    <w:p w:rsidR="00D8457A" w:rsidRPr="00A1356A" w:rsidRDefault="00D8457A" w:rsidP="00D8457A">
      <w:pPr>
        <w:tabs>
          <w:tab w:val="left" w:pos="1020"/>
        </w:tabs>
        <w:spacing w:before="120" w:after="120"/>
        <w:ind w:firstLine="540"/>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Вам необходимо ознакомится с уставом, действующими в кооперативе внутренними нормативными документами и подтвердить свое согласие соблюдать установленные ими требования в своем заявлении о приеме в кооператив. Эти  документы доступны в головном офисе кооператива (в офисе территориальных подразделений) по указанным выше адресам. Они также опубликованы на сайте кооператива в сети </w:t>
      </w:r>
      <w:r w:rsidRPr="00A1356A">
        <w:rPr>
          <w:rFonts w:ascii="Times New Roman" w:hAnsi="Times New Roman" w:cs="Times New Roman"/>
          <w:color w:val="000000" w:themeColor="text1"/>
          <w:lang w:val="en-US"/>
        </w:rPr>
        <w:t>Internet</w:t>
      </w:r>
      <w:r w:rsidRPr="00A1356A">
        <w:rPr>
          <w:rFonts w:ascii="Times New Roman" w:hAnsi="Times New Roman" w:cs="Times New Roman"/>
          <w:color w:val="000000" w:themeColor="text1"/>
        </w:rPr>
        <w:t xml:space="preserve"> по ссылке: </w:t>
      </w:r>
      <w:r w:rsidRPr="00A1356A">
        <w:rPr>
          <w:rFonts w:ascii="Times New Roman" w:hAnsi="Times New Roman" w:cs="Times New Roman"/>
          <w:color w:val="000000" w:themeColor="text1"/>
          <w:lang w:val="en-US"/>
        </w:rPr>
        <w:t>kpkg</w:t>
      </w:r>
      <w:r w:rsidRPr="00A1356A">
        <w:rPr>
          <w:rFonts w:ascii="Times New Roman" w:hAnsi="Times New Roman" w:cs="Times New Roman"/>
          <w:color w:val="000000" w:themeColor="text1"/>
        </w:rPr>
        <w:t>-</w:t>
      </w:r>
      <w:r w:rsidRPr="00A1356A">
        <w:rPr>
          <w:rFonts w:ascii="Times New Roman" w:hAnsi="Times New Roman" w:cs="Times New Roman"/>
          <w:color w:val="000000" w:themeColor="text1"/>
          <w:lang w:val="en-US"/>
        </w:rPr>
        <w:t>rezerv</w:t>
      </w:r>
      <w:r w:rsidRPr="00A1356A">
        <w:rPr>
          <w:rFonts w:ascii="Times New Roman" w:hAnsi="Times New Roman" w:cs="Times New Roman"/>
          <w:color w:val="000000" w:themeColor="text1"/>
        </w:rPr>
        <w:t>.</w:t>
      </w:r>
      <w:r w:rsidRPr="00A1356A">
        <w:rPr>
          <w:rFonts w:ascii="Times New Roman" w:hAnsi="Times New Roman" w:cs="Times New Roman"/>
          <w:color w:val="000000" w:themeColor="text1"/>
          <w:lang w:val="en-US"/>
        </w:rPr>
        <w:t>tomsk</w:t>
      </w:r>
      <w:r w:rsidRPr="00A1356A">
        <w:rPr>
          <w:rFonts w:ascii="Times New Roman" w:hAnsi="Times New Roman" w:cs="Times New Roman"/>
          <w:color w:val="000000" w:themeColor="text1"/>
        </w:rPr>
        <w:t>.</w:t>
      </w:r>
      <w:r w:rsidRPr="00A1356A">
        <w:rPr>
          <w:rFonts w:ascii="Times New Roman" w:hAnsi="Times New Roman" w:cs="Times New Roman"/>
          <w:color w:val="000000" w:themeColor="text1"/>
          <w:lang w:val="en-US"/>
        </w:rPr>
        <w:t>ru</w:t>
      </w:r>
      <w:r w:rsidRPr="00A1356A">
        <w:rPr>
          <w:rFonts w:ascii="Times New Roman" w:hAnsi="Times New Roman" w:cs="Times New Roman"/>
          <w:color w:val="000000" w:themeColor="text1"/>
        </w:rPr>
        <w:t xml:space="preserve">. </w:t>
      </w:r>
    </w:p>
    <w:p w:rsidR="00D8457A" w:rsidRPr="00A1356A" w:rsidRDefault="00D8457A" w:rsidP="00D8457A">
      <w:pPr>
        <w:tabs>
          <w:tab w:val="left" w:pos="1020"/>
        </w:tabs>
        <w:spacing w:before="120" w:after="120"/>
        <w:ind w:firstLine="540"/>
        <w:jc w:val="both"/>
        <w:rPr>
          <w:rFonts w:ascii="Times New Roman" w:hAnsi="Times New Roman" w:cs="Times New Roman"/>
          <w:color w:val="000000" w:themeColor="text1"/>
        </w:rPr>
      </w:pPr>
      <w:r w:rsidRPr="00A1356A">
        <w:rPr>
          <w:rFonts w:ascii="Times New Roman" w:hAnsi="Times New Roman" w:cs="Times New Roman"/>
          <w:color w:val="000000" w:themeColor="text1"/>
        </w:rPr>
        <w:lastRenderedPageBreak/>
        <w:t>При вступлении в кооператив Вы должны оплатить обязательный паевой взнос в сумме 100 руб. В период членства члены кооператива вносят членские взносы в размерах и на условиях, установленных «Положением о взносах  СКСПК «Галактика». Члены кооператива, по решению общего собрания, могут быть обязаны внести дополнительные членские взносы для покрытия убытков в случае возникновения таковых. Оплата указанных взносов является обязанностью члена кооператива, и не входит состав обязательств по договору займа.</w:t>
      </w:r>
    </w:p>
    <w:p w:rsidR="00D8457A" w:rsidRPr="00A1356A" w:rsidRDefault="00D8457A" w:rsidP="00D8457A">
      <w:pPr>
        <w:tabs>
          <w:tab w:val="left" w:pos="1020"/>
        </w:tabs>
        <w:spacing w:before="120" w:after="120"/>
        <w:ind w:firstLine="539"/>
        <w:jc w:val="both"/>
        <w:rPr>
          <w:rFonts w:ascii="Times New Roman" w:hAnsi="Times New Roman" w:cs="Times New Roman"/>
          <w:color w:val="000000" w:themeColor="text1"/>
        </w:rPr>
      </w:pPr>
      <w:r w:rsidRPr="00A1356A">
        <w:rPr>
          <w:rFonts w:ascii="Times New Roman" w:hAnsi="Times New Roman" w:cs="Times New Roman"/>
          <w:color w:val="000000" w:themeColor="text1"/>
        </w:rPr>
        <w:t>Наряду с членством в кооперативе, для получения потребительского займа из фонда финансовой взаимопомощи, член кооператива должен удовлетворять следующим условиям:</w:t>
      </w:r>
    </w:p>
    <w:p w:rsidR="00D8457A" w:rsidRPr="00A1356A" w:rsidRDefault="00D8457A" w:rsidP="00D8457A">
      <w:pPr>
        <w:numPr>
          <w:ilvl w:val="0"/>
          <w:numId w:val="2"/>
        </w:numPr>
        <w:tabs>
          <w:tab w:val="clear" w:pos="1260"/>
          <w:tab w:val="num" w:pos="0"/>
          <w:tab w:val="left" w:pos="720"/>
        </w:tabs>
        <w:spacing w:after="0" w:line="240" w:lineRule="auto"/>
        <w:ind w:left="0" w:firstLine="540"/>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 Иметь постоянную регистрацию в районах Томской области, в которых присутствуют подразделения кооператива;</w:t>
      </w:r>
    </w:p>
    <w:p w:rsidR="00D8457A" w:rsidRPr="00A1356A" w:rsidRDefault="00D8457A" w:rsidP="00D8457A">
      <w:pPr>
        <w:numPr>
          <w:ilvl w:val="0"/>
          <w:numId w:val="2"/>
        </w:numPr>
        <w:tabs>
          <w:tab w:val="clear" w:pos="1260"/>
          <w:tab w:val="num" w:pos="0"/>
        </w:tabs>
        <w:spacing w:after="0" w:line="240" w:lineRule="auto"/>
        <w:ind w:left="0" w:firstLine="540"/>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 Иметь трудовой стаж, продолжительностью не менее 6 месяцев.</w:t>
      </w:r>
    </w:p>
    <w:p w:rsidR="00D8457A" w:rsidRPr="00A1356A" w:rsidRDefault="00D8457A" w:rsidP="00D8457A">
      <w:pPr>
        <w:pStyle w:val="3"/>
        <w:rPr>
          <w:color w:val="000000" w:themeColor="text1"/>
        </w:rPr>
      </w:pPr>
      <w:r w:rsidRPr="00A1356A">
        <w:rPr>
          <w:color w:val="000000" w:themeColor="text1"/>
        </w:rPr>
        <w:t>3. Состав документов, прилагаемых к заявлению о предоставлении потребительского займа и сроки рассмотрения этого заявления.</w:t>
      </w:r>
    </w:p>
    <w:p w:rsidR="00D8457A" w:rsidRPr="00A1356A" w:rsidRDefault="00D8457A" w:rsidP="00D8457A">
      <w:pPr>
        <w:tabs>
          <w:tab w:val="left" w:pos="1020"/>
        </w:tabs>
        <w:spacing w:before="120" w:after="120"/>
        <w:ind w:firstLine="539"/>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Член кооператива, желающий получить заем из фонда финансовой взаимопомощи, направляет заявление об этом в правление кооператива. В заявлении о предоставлении займа член кооператива указывает сумму займа, ориентировочный срок погашения, желательную схему погашения займа. Заявление может содержать описание потребности, для удовлетворения которой привлекается заем (вид потребительского товара или  услуги, намечаемой к приобретению за счет средств займа), актуальность этой потребности (товара, услуги) для члена кооператива или его семьи. Форма заявления о предоставлении займа приведена в приложении 1.  </w:t>
      </w:r>
    </w:p>
    <w:p w:rsidR="00D8457A" w:rsidRPr="00A1356A" w:rsidRDefault="00D8457A" w:rsidP="00D8457A">
      <w:pPr>
        <w:tabs>
          <w:tab w:val="left" w:pos="1020"/>
        </w:tabs>
        <w:spacing w:before="120" w:after="120"/>
        <w:ind w:firstLine="539"/>
        <w:jc w:val="both"/>
        <w:rPr>
          <w:rFonts w:ascii="Times New Roman" w:hAnsi="Times New Roman" w:cs="Times New Roman"/>
          <w:color w:val="000000" w:themeColor="text1"/>
        </w:rPr>
      </w:pPr>
      <w:r w:rsidRPr="00A1356A">
        <w:rPr>
          <w:rFonts w:ascii="Times New Roman" w:hAnsi="Times New Roman" w:cs="Times New Roman"/>
          <w:color w:val="000000" w:themeColor="text1"/>
        </w:rPr>
        <w:t>К заявлению о предоставлении  займа Вам следует приложить следующие документы: копию паспорта (2-3 страницы, прописка), справка о заработной плате по форме 2НДФЛ за последние 6 месяцев, пенсионное удостоверение (для пенсионеров), документы подтверждающие получение дохода от личного подсобного хозяйства.</w:t>
      </w:r>
    </w:p>
    <w:p w:rsidR="00D8457A" w:rsidRPr="00A1356A" w:rsidRDefault="00D8457A" w:rsidP="00D8457A">
      <w:pPr>
        <w:tabs>
          <w:tab w:val="left" w:pos="1020"/>
        </w:tabs>
        <w:spacing w:before="120" w:after="120"/>
        <w:ind w:firstLine="539"/>
        <w:jc w:val="both"/>
        <w:rPr>
          <w:rFonts w:ascii="Times New Roman" w:hAnsi="Times New Roman" w:cs="Times New Roman"/>
          <w:color w:val="000000" w:themeColor="text1"/>
        </w:rPr>
      </w:pPr>
      <w:r w:rsidRPr="00A1356A">
        <w:rPr>
          <w:rFonts w:ascii="Times New Roman" w:hAnsi="Times New Roman" w:cs="Times New Roman"/>
          <w:color w:val="000000" w:themeColor="text1"/>
        </w:rPr>
        <w:t>И иные документы по Вашему усмотрению, которые могут характеризовать степень Вашей платежеспособности.</w:t>
      </w:r>
    </w:p>
    <w:p w:rsidR="00D8457A" w:rsidRPr="00A1356A" w:rsidRDefault="00D8457A" w:rsidP="00D8457A">
      <w:pPr>
        <w:tabs>
          <w:tab w:val="left" w:pos="102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Кредитный специалист обобщает переданную Вами информацию и составляет прогноз потока движения денежных средств с учетом предстоящих платежей в погашение и обслуживание займа, который Вы намереваетесь получить. Основываясь на действующей в кооперативе линейке кредитных продуктов, кредитный специалист предложит Вам схему погашения, при которой размер регулярного платежа в погашении займа не превысит 50% от Вашего ежемесячного дохода или ежемесячного дохода от личного подсобного хозяйства. Указанный 50% порог условно определяет Вашу возможность безболезненно для себя и для регулярных потребностей семьи, исполнять обязательства по предоставленному Вам займу. В зависимости от конкретного размера Ваших доходов, этот порог может быть уменьшен - если фактический объем непреложных семейных расходов и расходов или доходов и расходов от ведения личного подсобного хозяйства по ранее принятым кредитным обязательствам составляет существенную долю Ваших доходов, или увеличен, если Ваши доходы с избытком покрывают расходы. Прогноз потока движения денежных средств и балансовая оценка Ваших доходов и расходов осуществляются кредитным специалистом исходя из представленных Вами документов и сведений. Достоверность этих сведений отвечает Вашим интересам, ведь если Вы исказили ситуацию и переоценили свои возможности, Вы рискуете не исполнить обязательства в срок и подвергнуться штрафным санкциям.</w:t>
      </w:r>
    </w:p>
    <w:p w:rsidR="00D8457A" w:rsidRPr="00A1356A" w:rsidRDefault="00D8457A" w:rsidP="00D8457A">
      <w:pPr>
        <w:tabs>
          <w:tab w:val="left" w:pos="102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По результатам согласования с Вами всех параметров предполагаемого займа, условий обеспечения исполнения обязательств,  кредитный специалист делает свое мотивированное заключение и выносит его на рассмотрение правления. На основании этого заключения правление </w:t>
      </w:r>
      <w:r w:rsidRPr="00A1356A">
        <w:rPr>
          <w:rFonts w:ascii="Times New Roman" w:hAnsi="Times New Roman" w:cs="Times New Roman"/>
          <w:color w:val="000000" w:themeColor="text1"/>
        </w:rPr>
        <w:lastRenderedPageBreak/>
        <w:t>выносит решение о предоставлении или об отказе в предоставлении Вам займа. Правление может не объяснять причины такого отказа.</w:t>
      </w:r>
    </w:p>
    <w:p w:rsidR="00D8457A" w:rsidRPr="00A1356A" w:rsidRDefault="00D8457A" w:rsidP="00D8457A">
      <w:pPr>
        <w:tabs>
          <w:tab w:val="left" w:pos="102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Кооператив следует принципу возможно большей оперативности удовлетворения финансовых потребностей членов кооператива. Поэтому срок составления заключения по Вашей заявке и принятие решения о предоставлении Вам займа не превышает 2 рабочих дней. Решения о предоставлении повторных займов членам кооператива, характеризующимся благоприятной кредитной историей, как правило, принимаются в течение 40 минут.</w:t>
      </w:r>
    </w:p>
    <w:p w:rsidR="00D8457A" w:rsidRPr="00A1356A" w:rsidRDefault="00D8457A" w:rsidP="00D8457A">
      <w:pPr>
        <w:tabs>
          <w:tab w:val="left" w:pos="102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При положительном решении правления договор займа совместно с сопряженными договорами залога и (или) поручительства, обеспечивающие исполнение обязательств по займу, могут быть заключены с Вами в тот же день.   </w:t>
      </w:r>
    </w:p>
    <w:p w:rsidR="00D8457A" w:rsidRPr="00A1356A" w:rsidRDefault="00D8457A" w:rsidP="00D8457A">
      <w:pPr>
        <w:pStyle w:val="2"/>
        <w:rPr>
          <w:color w:val="000000" w:themeColor="text1"/>
        </w:rPr>
      </w:pPr>
      <w:r w:rsidRPr="00A1356A">
        <w:rPr>
          <w:color w:val="000000" w:themeColor="text1"/>
        </w:rPr>
        <w:t xml:space="preserve"> </w:t>
      </w:r>
      <w:bookmarkStart w:id="4" w:name="_Toc382383890"/>
      <w:r w:rsidRPr="00A1356A">
        <w:rPr>
          <w:color w:val="000000" w:themeColor="text1"/>
        </w:rPr>
        <w:t>4. Виды потребительских займов, которыми могут воспользоваться члены кооператива</w:t>
      </w:r>
      <w:bookmarkEnd w:id="4"/>
      <w:r w:rsidRPr="00A1356A">
        <w:rPr>
          <w:color w:val="000000" w:themeColor="text1"/>
        </w:rPr>
        <w:t xml:space="preserve"> </w:t>
      </w:r>
    </w:p>
    <w:p w:rsidR="00D8457A" w:rsidRPr="00A1356A" w:rsidRDefault="00D8457A" w:rsidP="00D8457A">
      <w:pPr>
        <w:tabs>
          <w:tab w:val="left" w:pos="102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«Положение о порядке и условиях выдачи   займов (кредитная политика)» включает следующие кредитные продукты, обеспечивающие различные потребительские потребности членов кооператива: </w:t>
      </w:r>
    </w:p>
    <w:p w:rsidR="00D8457A" w:rsidRPr="00A1356A" w:rsidRDefault="00D8457A" w:rsidP="00D8457A">
      <w:pPr>
        <w:numPr>
          <w:ilvl w:val="0"/>
          <w:numId w:val="3"/>
        </w:numPr>
        <w:tabs>
          <w:tab w:val="left" w:pos="1020"/>
        </w:tabs>
        <w:spacing w:before="120" w:after="120" w:line="240" w:lineRule="auto"/>
        <w:ind w:left="0"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Заем на текущие расходы для ведения личного подсобного хозяйства или сельскохозяйственной деятельности, предоставляемый без объявленного целевого назначения и используемый по усмотрению члена кооператива.  </w:t>
      </w:r>
    </w:p>
    <w:p w:rsidR="00D8457A" w:rsidRPr="00A1356A" w:rsidRDefault="00D8457A" w:rsidP="00D8457A">
      <w:pPr>
        <w:numPr>
          <w:ilvl w:val="0"/>
          <w:numId w:val="3"/>
        </w:numPr>
        <w:tabs>
          <w:tab w:val="left" w:pos="1020"/>
        </w:tabs>
        <w:spacing w:after="0" w:line="240" w:lineRule="auto"/>
        <w:ind w:left="0"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Заем на приобретение товаров длительного пользования или услуг для ведения личного подсобного хозяйства или сельскохозяйственной деятельности, соразмерных по стоимости объему годового дохода члена кооператива   за период от 2-3 до 6 месяцев (теплицы, мотоблоки, сельхоз. инвентарь и т.д.). Вариантные сроки кредитования обеспечивают доступность таких займов для членов кооператива с умеренными доходами.   </w:t>
      </w:r>
    </w:p>
    <w:p w:rsidR="00D8457A" w:rsidRPr="00A1356A" w:rsidRDefault="00D8457A" w:rsidP="00D8457A">
      <w:pPr>
        <w:numPr>
          <w:ilvl w:val="0"/>
          <w:numId w:val="3"/>
        </w:numPr>
        <w:tabs>
          <w:tab w:val="left" w:pos="1020"/>
        </w:tabs>
        <w:spacing w:after="0" w:line="240" w:lineRule="auto"/>
        <w:ind w:left="0"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Заем для приобретения капиталоемких сложных технических товаров (малогабаритная сельскохозяйственная техника, средств малой механизации и т.д.)</w:t>
      </w:r>
    </w:p>
    <w:p w:rsidR="00D8457A" w:rsidRPr="00A1356A" w:rsidRDefault="00D8457A" w:rsidP="00D8457A">
      <w:pPr>
        <w:numPr>
          <w:ilvl w:val="0"/>
          <w:numId w:val="3"/>
        </w:numPr>
        <w:tabs>
          <w:tab w:val="left" w:pos="1020"/>
        </w:tabs>
        <w:spacing w:before="120" w:after="120" w:line="240" w:lineRule="auto"/>
        <w:jc w:val="both"/>
        <w:rPr>
          <w:rFonts w:ascii="Times New Roman" w:hAnsi="Times New Roman" w:cs="Times New Roman"/>
          <w:color w:val="000000" w:themeColor="text1"/>
        </w:rPr>
      </w:pPr>
      <w:r w:rsidRPr="00A1356A">
        <w:rPr>
          <w:rFonts w:ascii="Times New Roman" w:hAnsi="Times New Roman" w:cs="Times New Roman"/>
          <w:color w:val="000000" w:themeColor="text1"/>
        </w:rPr>
        <w:t>В регулярную линейку кредитных продуктов входят также целевые займы на  ремонт  строительство, подведение коммуникаций для объектов участвующих в ведении личного подсобного хозяйства, в том числе жилые дома, гаражи, помещения для  сельхоз. животных.</w:t>
      </w:r>
    </w:p>
    <w:p w:rsidR="00D8457A" w:rsidRPr="00A1356A" w:rsidRDefault="00D8457A" w:rsidP="00D8457A">
      <w:pPr>
        <w:numPr>
          <w:ilvl w:val="0"/>
          <w:numId w:val="3"/>
        </w:numPr>
        <w:tabs>
          <w:tab w:val="left" w:pos="1020"/>
        </w:tabs>
        <w:spacing w:before="120" w:after="120" w:line="240" w:lineRule="auto"/>
        <w:jc w:val="both"/>
        <w:rPr>
          <w:rFonts w:ascii="Times New Roman" w:hAnsi="Times New Roman" w:cs="Times New Roman"/>
          <w:color w:val="000000" w:themeColor="text1"/>
        </w:rPr>
      </w:pPr>
      <w:r w:rsidRPr="00A1356A">
        <w:rPr>
          <w:rFonts w:ascii="Times New Roman" w:hAnsi="Times New Roman" w:cs="Times New Roman"/>
          <w:color w:val="000000" w:themeColor="text1"/>
        </w:rPr>
        <w:t>Заем для приобретения земельных участков и жилых домов для ведения личного подсобного хозяйства или сельскохозяйственной деятельности.</w:t>
      </w:r>
    </w:p>
    <w:p w:rsidR="00D8457A" w:rsidRPr="00A1356A" w:rsidRDefault="00D8457A" w:rsidP="00D8457A">
      <w:pPr>
        <w:tabs>
          <w:tab w:val="left" w:pos="102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 </w:t>
      </w:r>
    </w:p>
    <w:p w:rsidR="00D8457A" w:rsidRPr="00A1356A" w:rsidRDefault="00D8457A" w:rsidP="00D8457A">
      <w:pPr>
        <w:pStyle w:val="2"/>
        <w:rPr>
          <w:color w:val="000000" w:themeColor="text1"/>
        </w:rPr>
      </w:pPr>
      <w:r w:rsidRPr="00A1356A">
        <w:rPr>
          <w:color w:val="000000" w:themeColor="text1"/>
        </w:rPr>
        <w:t xml:space="preserve">  </w:t>
      </w:r>
      <w:bookmarkStart w:id="5" w:name="_Toc382383891"/>
      <w:r w:rsidRPr="00A1356A">
        <w:rPr>
          <w:color w:val="000000" w:themeColor="text1"/>
        </w:rPr>
        <w:t>5. Суммы потребительских займов и сроки их возврата.</w:t>
      </w:r>
      <w:bookmarkEnd w:id="5"/>
      <w:r w:rsidRPr="00A1356A">
        <w:rPr>
          <w:color w:val="000000" w:themeColor="text1"/>
        </w:rPr>
        <w:t xml:space="preserve">   </w:t>
      </w:r>
    </w:p>
    <w:p w:rsidR="00D8457A" w:rsidRPr="00A1356A" w:rsidRDefault="00D8457A" w:rsidP="00D8457A">
      <w:pPr>
        <w:jc w:val="both"/>
        <w:rPr>
          <w:rFonts w:ascii="Times New Roman" w:hAnsi="Times New Roman" w:cs="Times New Roman"/>
          <w:color w:val="000000" w:themeColor="text1"/>
        </w:rPr>
      </w:pPr>
      <w:r w:rsidRPr="00A1356A">
        <w:rPr>
          <w:rFonts w:ascii="Times New Roman" w:hAnsi="Times New Roman" w:cs="Times New Roman"/>
          <w:color w:val="000000" w:themeColor="text1"/>
        </w:rPr>
        <w:tab/>
        <w:t xml:space="preserve"> Кредитные продукты кооператива распределяются по срокам погашения на краткосрочные (до 6 мес., среднесрочные – от 12 до 24 месяцев и долгосрочные от 1 до 4 лет).  </w:t>
      </w:r>
    </w:p>
    <w:p w:rsidR="00D8457A" w:rsidRPr="00A1356A" w:rsidRDefault="00D8457A" w:rsidP="00D8457A">
      <w:pPr>
        <w:tabs>
          <w:tab w:val="left" w:pos="102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Суммы займов соотносятся со сроками кредитования и уровнем   доходов члена кооператива таким образом, чтобы обеспечить необременительные для него и его семейного бюджета условия погашения. По общему правилу, установленному «Положением о порядке и условиях выдачи займов (Кредитной политикой)», сумма ежемесячного платежа в погашение и обслуживание займа не должна превышать 50% от среднемесячного уровня доходов члена кооператива. Допустимая сумма платежа может корректироваться в большую или меньшую сторону от этого критерия, в зависимости от фактического уровня доходов члена кооператива и объема его регулярных расходов.</w:t>
      </w:r>
    </w:p>
    <w:p w:rsidR="00D8457A" w:rsidRPr="00A1356A" w:rsidRDefault="00D8457A" w:rsidP="00D8457A">
      <w:pPr>
        <w:tabs>
          <w:tab w:val="left" w:pos="102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Размер месячного платежа по займу оптимизируется увеличением срока кредитования по мере повышения размера займа. Чем большая сумма предоставляется взаймы члену кооператива, </w:t>
      </w:r>
      <w:r w:rsidRPr="00A1356A">
        <w:rPr>
          <w:rFonts w:ascii="Times New Roman" w:hAnsi="Times New Roman" w:cs="Times New Roman"/>
          <w:color w:val="000000" w:themeColor="text1"/>
        </w:rPr>
        <w:lastRenderedPageBreak/>
        <w:t>тем на более длительный срок требуется для ее погашения умеренными и посильными для семейного бюджета регулярными платежами. Очевидно, что на практике эти подходы приводят к разнообразным сочетаниям сумм и сроков предоставляемых кооперативом займов, но эмпирически сложилась следующая закономерность:</w:t>
      </w:r>
    </w:p>
    <w:p w:rsidR="00D8457A" w:rsidRPr="00A1356A" w:rsidRDefault="00D8457A" w:rsidP="00D8457A">
      <w:pPr>
        <w:numPr>
          <w:ilvl w:val="0"/>
          <w:numId w:val="4"/>
        </w:numPr>
        <w:tabs>
          <w:tab w:val="left" w:pos="1020"/>
        </w:tabs>
        <w:spacing w:after="0" w:line="240" w:lineRule="auto"/>
        <w:ind w:left="0"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Краткосрочные займы предоставляются в суммах от 100 до 200 тыс. руб.</w:t>
      </w:r>
    </w:p>
    <w:p w:rsidR="00D8457A" w:rsidRPr="00A1356A" w:rsidRDefault="00D8457A" w:rsidP="00D8457A">
      <w:pPr>
        <w:numPr>
          <w:ilvl w:val="0"/>
          <w:numId w:val="4"/>
        </w:numPr>
        <w:tabs>
          <w:tab w:val="left" w:pos="1020"/>
        </w:tabs>
        <w:spacing w:after="0" w:line="240" w:lineRule="auto"/>
        <w:ind w:left="0"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Сумма среднесрочного займа колеблется от 10 до 60 тыс. руб.</w:t>
      </w:r>
    </w:p>
    <w:p w:rsidR="00D8457A" w:rsidRPr="00A1356A" w:rsidRDefault="00D8457A" w:rsidP="00D8457A">
      <w:pPr>
        <w:numPr>
          <w:ilvl w:val="0"/>
          <w:numId w:val="4"/>
        </w:numPr>
        <w:tabs>
          <w:tab w:val="left" w:pos="1020"/>
        </w:tabs>
        <w:spacing w:after="0" w:line="240" w:lineRule="auto"/>
        <w:ind w:left="0"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Долгосрочные займы доступны в суммах от 30 до 320 тыс. руб. </w:t>
      </w:r>
    </w:p>
    <w:p w:rsidR="00D8457A" w:rsidRPr="00A1356A" w:rsidRDefault="00D8457A" w:rsidP="00D8457A">
      <w:pPr>
        <w:tabs>
          <w:tab w:val="left" w:pos="102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Размер целевого займа, адресованного членам кооператива - пенсионерам, соизмеряется с двух-трех месячным размером пенсии. </w:t>
      </w:r>
    </w:p>
    <w:p w:rsidR="00D8457A" w:rsidRPr="00A1356A" w:rsidRDefault="00D8457A" w:rsidP="00D8457A">
      <w:pPr>
        <w:pStyle w:val="2"/>
        <w:rPr>
          <w:color w:val="000000" w:themeColor="text1"/>
        </w:rPr>
      </w:pPr>
      <w:bookmarkStart w:id="6" w:name="_Toc382383892"/>
      <w:r w:rsidRPr="00A1356A">
        <w:rPr>
          <w:color w:val="000000" w:themeColor="text1"/>
        </w:rPr>
        <w:t>6. Валюта и способы предоставления займов пайщикам.</w:t>
      </w:r>
      <w:bookmarkEnd w:id="6"/>
    </w:p>
    <w:p w:rsidR="00D8457A" w:rsidRPr="00A1356A" w:rsidRDefault="00D8457A" w:rsidP="00D8457A">
      <w:pPr>
        <w:tabs>
          <w:tab w:val="left" w:pos="102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Кооператив предоставляет займы членам кооператива в рублях РФ. Так же в рублях осуществляются расчеты член кооператива с кооперативом по полученному займу. </w:t>
      </w:r>
    </w:p>
    <w:p w:rsidR="00D8457A" w:rsidRPr="00A1356A" w:rsidRDefault="00D8457A" w:rsidP="00D8457A">
      <w:pPr>
        <w:tabs>
          <w:tab w:val="left" w:pos="102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По Вашему выбору Вы можете получить заем наличными деньгами в кассе кооператива, либо безналичным перечислением на Ваш банковский счет, в т. ч. и на счет Вашей пластиковой карты. Как правило, кооператив не взимает никакие комиссионные и компенсационные платежи за выдачу займа наличными деньгами или за операцию безналичного перечисления. Но, в зависимости от того, в каком банке Вы обслуживаетесь, банк может впоследствии взять с Вас комиссию за снятие наличных средств с Вашего счета или за операцию по их последующему перечислению. </w:t>
      </w:r>
    </w:p>
    <w:p w:rsidR="00D8457A" w:rsidRPr="00A1356A" w:rsidRDefault="00D8457A" w:rsidP="00D8457A">
      <w:pPr>
        <w:tabs>
          <w:tab w:val="left" w:pos="102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Рассматривая вариант безналичного перечисления займа на Ваш банковский счет, ознакомьтесь с тарифами банка за проведение последующих операций и оцените уровень возможных расходов.   </w:t>
      </w:r>
    </w:p>
    <w:p w:rsidR="00D8457A" w:rsidRPr="00A1356A" w:rsidRDefault="00D8457A" w:rsidP="00D8457A">
      <w:pPr>
        <w:pStyle w:val="2"/>
        <w:rPr>
          <w:color w:val="000000" w:themeColor="text1"/>
        </w:rPr>
      </w:pPr>
      <w:bookmarkStart w:id="7" w:name="_Toc382383894"/>
      <w:r w:rsidRPr="00A1356A">
        <w:rPr>
          <w:color w:val="000000" w:themeColor="text1"/>
        </w:rPr>
        <w:t>7. Процентные ставки.</w:t>
      </w:r>
      <w:bookmarkEnd w:id="7"/>
    </w:p>
    <w:p w:rsidR="00D8457A" w:rsidRPr="00A1356A" w:rsidRDefault="00D8457A" w:rsidP="00D8457A">
      <w:pPr>
        <w:tabs>
          <w:tab w:val="left" w:pos="90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За пользование займами члены кооператива уплачивают кооперативу проценты, определяемые по видам и срокам погашения кредитных продуктов, по следующей шкале: </w:t>
      </w:r>
    </w:p>
    <w:p w:rsidR="00D8457A" w:rsidRPr="00A1356A" w:rsidRDefault="00D8457A" w:rsidP="00D8457A">
      <w:pPr>
        <w:rPr>
          <w:rFonts w:ascii="Times New Roman" w:hAnsi="Times New Roman" w:cs="Times New Roman"/>
          <w:color w:val="000000" w:themeColor="text1"/>
          <w:sz w:val="23"/>
          <w:szCs w:val="23"/>
        </w:rPr>
      </w:pPr>
      <w:r w:rsidRPr="00A1356A">
        <w:rPr>
          <w:rFonts w:ascii="Times New Roman" w:hAnsi="Times New Roman" w:cs="Times New Roman"/>
          <w:b/>
          <w:color w:val="000000" w:themeColor="text1"/>
          <w:sz w:val="23"/>
          <w:szCs w:val="23"/>
        </w:rPr>
        <w:t>Займы без обеспечения:</w:t>
      </w:r>
      <w:r w:rsidRPr="00A1356A">
        <w:rPr>
          <w:rFonts w:ascii="Times New Roman" w:hAnsi="Times New Roman" w:cs="Times New Roman"/>
          <w:color w:val="000000" w:themeColor="text1"/>
          <w:sz w:val="23"/>
          <w:szCs w:val="23"/>
        </w:rPr>
        <w:t xml:space="preserve">        </w:t>
      </w:r>
    </w:p>
    <w:p w:rsidR="00D8457A" w:rsidRPr="00A1356A" w:rsidRDefault="00D8457A" w:rsidP="00D8457A">
      <w:pPr>
        <w:rPr>
          <w:rFonts w:ascii="Times New Roman" w:hAnsi="Times New Roman" w:cs="Times New Roman"/>
          <w:b/>
          <w:color w:val="000000" w:themeColor="text1"/>
          <w:sz w:val="23"/>
          <w:szCs w:val="23"/>
        </w:rPr>
      </w:pPr>
      <w:r w:rsidRPr="00A1356A">
        <w:rPr>
          <w:rFonts w:ascii="Times New Roman" w:hAnsi="Times New Roman" w:cs="Times New Roman"/>
          <w:color w:val="000000" w:themeColor="text1"/>
          <w:sz w:val="23"/>
          <w:szCs w:val="23"/>
        </w:rPr>
        <w:t xml:space="preserve">         </w:t>
      </w:r>
      <w:r w:rsidRPr="00A1356A">
        <w:rPr>
          <w:rFonts w:ascii="Times New Roman" w:hAnsi="Times New Roman" w:cs="Times New Roman"/>
          <w:b/>
          <w:color w:val="000000" w:themeColor="text1"/>
          <w:sz w:val="23"/>
          <w:szCs w:val="23"/>
        </w:rPr>
        <w:t>от 2 до 6 месяцев</w:t>
      </w:r>
      <w:r w:rsidR="00341431" w:rsidRPr="00A1356A">
        <w:rPr>
          <w:rFonts w:ascii="Times New Roman" w:hAnsi="Times New Roman" w:cs="Times New Roman"/>
          <w:b/>
          <w:color w:val="000000" w:themeColor="text1"/>
          <w:sz w:val="23"/>
          <w:szCs w:val="23"/>
        </w:rPr>
        <w:t xml:space="preserve"> включительно,</w:t>
      </w:r>
      <w:r w:rsidRPr="00A1356A">
        <w:rPr>
          <w:rFonts w:ascii="Times New Roman" w:hAnsi="Times New Roman" w:cs="Times New Roman"/>
          <w:b/>
          <w:color w:val="000000" w:themeColor="text1"/>
          <w:sz w:val="23"/>
          <w:szCs w:val="23"/>
        </w:rPr>
        <w:t xml:space="preserve"> свыше 100 000 руб.:</w:t>
      </w:r>
    </w:p>
    <w:p w:rsidR="00D8457A" w:rsidRPr="00A1356A" w:rsidRDefault="00D8457A" w:rsidP="00D8457A">
      <w:pPr>
        <w:jc w:val="both"/>
        <w:rPr>
          <w:rFonts w:ascii="Times New Roman" w:hAnsi="Times New Roman" w:cs="Times New Roman"/>
          <w:color w:val="000000" w:themeColor="text1"/>
          <w:sz w:val="23"/>
          <w:szCs w:val="23"/>
        </w:rPr>
      </w:pPr>
      <w:r w:rsidRPr="00A1356A">
        <w:rPr>
          <w:rFonts w:ascii="Times New Roman" w:hAnsi="Times New Roman" w:cs="Times New Roman"/>
          <w:i/>
          <w:color w:val="000000" w:themeColor="text1"/>
          <w:sz w:val="23"/>
          <w:szCs w:val="23"/>
        </w:rPr>
        <w:t>Доступный15+1%;</w:t>
      </w:r>
      <w:r w:rsidRPr="00A1356A">
        <w:rPr>
          <w:rFonts w:ascii="Times New Roman" w:hAnsi="Times New Roman" w:cs="Times New Roman"/>
          <w:color w:val="000000" w:themeColor="text1"/>
          <w:sz w:val="23"/>
          <w:szCs w:val="23"/>
        </w:rPr>
        <w:t xml:space="preserve"> ставка 15 % годовых;</w:t>
      </w:r>
      <w:r w:rsidRPr="00A1356A">
        <w:rPr>
          <w:rFonts w:ascii="Times New Roman" w:hAnsi="Times New Roman" w:cs="Times New Roman"/>
          <w:color w:val="000000" w:themeColor="text1"/>
        </w:rPr>
        <w:t xml:space="preserve">1% от суммы займа ежемесячный членский взнос в фонд </w:t>
      </w:r>
      <w:r w:rsidR="00341431" w:rsidRPr="00A1356A">
        <w:rPr>
          <w:rFonts w:ascii="Times New Roman" w:hAnsi="Times New Roman" w:cs="Times New Roman"/>
          <w:color w:val="000000" w:themeColor="text1"/>
        </w:rPr>
        <w:t>развития и потребления</w:t>
      </w:r>
      <w:r w:rsidRPr="00A1356A">
        <w:rPr>
          <w:rFonts w:ascii="Times New Roman" w:hAnsi="Times New Roman" w:cs="Times New Roman"/>
          <w:color w:val="000000" w:themeColor="text1"/>
        </w:rPr>
        <w:t>;</w:t>
      </w:r>
      <w:r w:rsidRPr="00A1356A">
        <w:rPr>
          <w:rFonts w:ascii="Times New Roman" w:hAnsi="Times New Roman" w:cs="Times New Roman"/>
          <w:color w:val="000000" w:themeColor="text1"/>
          <w:sz w:val="23"/>
          <w:szCs w:val="23"/>
        </w:rPr>
        <w:t xml:space="preserve"> 4,5% единовременный членский взнос в фонд развития и потребления кооператива; 1% единовременный членский взнос в резервный фонд; 1% обеспечивающий паевой взнос; срок займа от 2 до 6 месяцев;</w:t>
      </w:r>
      <w:r w:rsidR="00363FA8" w:rsidRPr="00A1356A">
        <w:rPr>
          <w:rFonts w:ascii="Times New Roman" w:hAnsi="Times New Roman" w:cs="Times New Roman"/>
          <w:color w:val="000000" w:themeColor="text1"/>
          <w:sz w:val="23"/>
          <w:szCs w:val="23"/>
        </w:rPr>
        <w:t xml:space="preserve"> </w:t>
      </w:r>
      <w:r w:rsidRPr="00A1356A">
        <w:rPr>
          <w:rFonts w:ascii="Times New Roman" w:hAnsi="Times New Roman" w:cs="Times New Roman"/>
          <w:color w:val="000000" w:themeColor="text1"/>
          <w:sz w:val="23"/>
          <w:szCs w:val="23"/>
        </w:rPr>
        <w:t xml:space="preserve">сумма займа от </w:t>
      </w:r>
      <w:r w:rsidR="008E5ECB" w:rsidRPr="00A1356A">
        <w:rPr>
          <w:rFonts w:ascii="Times New Roman" w:hAnsi="Times New Roman" w:cs="Times New Roman"/>
          <w:color w:val="000000" w:themeColor="text1"/>
          <w:sz w:val="23"/>
          <w:szCs w:val="23"/>
          <w:highlight w:val="yellow"/>
        </w:rPr>
        <w:t>101</w:t>
      </w:r>
      <w:r w:rsidRPr="00A1356A">
        <w:rPr>
          <w:rFonts w:ascii="Times New Roman" w:hAnsi="Times New Roman" w:cs="Times New Roman"/>
          <w:color w:val="000000" w:themeColor="text1"/>
          <w:sz w:val="23"/>
          <w:szCs w:val="23"/>
          <w:highlight w:val="yellow"/>
        </w:rPr>
        <w:t> 000</w:t>
      </w:r>
      <w:r w:rsidRPr="00A1356A">
        <w:rPr>
          <w:rFonts w:ascii="Times New Roman" w:hAnsi="Times New Roman" w:cs="Times New Roman"/>
          <w:color w:val="000000" w:themeColor="text1"/>
          <w:sz w:val="23"/>
          <w:szCs w:val="23"/>
        </w:rPr>
        <w:t xml:space="preserve"> до  200 000 руб.;          </w:t>
      </w:r>
    </w:p>
    <w:p w:rsidR="00D8457A" w:rsidRPr="00A1356A" w:rsidRDefault="00D8457A" w:rsidP="00D8457A">
      <w:pPr>
        <w:rPr>
          <w:rFonts w:ascii="Times New Roman" w:hAnsi="Times New Roman" w:cs="Times New Roman"/>
          <w:b/>
          <w:color w:val="000000" w:themeColor="text1"/>
          <w:sz w:val="23"/>
          <w:szCs w:val="23"/>
        </w:rPr>
      </w:pPr>
      <w:r w:rsidRPr="00A1356A">
        <w:rPr>
          <w:rFonts w:ascii="Times New Roman" w:hAnsi="Times New Roman" w:cs="Times New Roman"/>
          <w:b/>
          <w:color w:val="000000" w:themeColor="text1"/>
          <w:sz w:val="23"/>
          <w:szCs w:val="23"/>
        </w:rPr>
        <w:t xml:space="preserve">от </w:t>
      </w:r>
      <w:r w:rsidR="00341431" w:rsidRPr="00A1356A">
        <w:rPr>
          <w:rFonts w:ascii="Times New Roman" w:hAnsi="Times New Roman" w:cs="Times New Roman"/>
          <w:b/>
          <w:color w:val="000000" w:themeColor="text1"/>
          <w:sz w:val="23"/>
          <w:szCs w:val="23"/>
        </w:rPr>
        <w:t>7 месяцев</w:t>
      </w:r>
      <w:r w:rsidRPr="00A1356A">
        <w:rPr>
          <w:rFonts w:ascii="Times New Roman" w:hAnsi="Times New Roman" w:cs="Times New Roman"/>
          <w:b/>
          <w:color w:val="000000" w:themeColor="text1"/>
          <w:sz w:val="23"/>
          <w:szCs w:val="23"/>
        </w:rPr>
        <w:t xml:space="preserve"> до 1 года</w:t>
      </w:r>
      <w:r w:rsidR="00F4728B" w:rsidRPr="00A1356A">
        <w:rPr>
          <w:rFonts w:ascii="Times New Roman" w:hAnsi="Times New Roman" w:cs="Times New Roman"/>
          <w:b/>
          <w:color w:val="000000" w:themeColor="text1"/>
          <w:sz w:val="23"/>
          <w:szCs w:val="23"/>
        </w:rPr>
        <w:t xml:space="preserve"> включительно </w:t>
      </w:r>
      <w:r w:rsidRPr="00A1356A">
        <w:rPr>
          <w:rFonts w:ascii="Times New Roman" w:hAnsi="Times New Roman" w:cs="Times New Roman"/>
          <w:b/>
          <w:color w:val="000000" w:themeColor="text1"/>
          <w:sz w:val="23"/>
          <w:szCs w:val="23"/>
        </w:rPr>
        <w:t xml:space="preserve">до 30 000 руб.:                  </w:t>
      </w:r>
    </w:p>
    <w:p w:rsidR="00D8457A" w:rsidRPr="00A1356A" w:rsidRDefault="00D8457A" w:rsidP="00341431">
      <w:pPr>
        <w:spacing w:after="0"/>
        <w:jc w:val="both"/>
        <w:rPr>
          <w:rFonts w:ascii="Times New Roman" w:hAnsi="Times New Roman" w:cs="Times New Roman"/>
          <w:color w:val="000000" w:themeColor="text1"/>
          <w:sz w:val="23"/>
          <w:szCs w:val="23"/>
        </w:rPr>
      </w:pPr>
      <w:r w:rsidRPr="00A1356A">
        <w:rPr>
          <w:rFonts w:ascii="Times New Roman" w:hAnsi="Times New Roman" w:cs="Times New Roman"/>
          <w:i/>
          <w:color w:val="000000" w:themeColor="text1"/>
          <w:sz w:val="23"/>
          <w:szCs w:val="23"/>
        </w:rPr>
        <w:t>Сельхоз. 24 +1%;</w:t>
      </w:r>
      <w:r w:rsidRPr="00A1356A">
        <w:rPr>
          <w:rFonts w:ascii="Times New Roman" w:hAnsi="Times New Roman" w:cs="Times New Roman"/>
          <w:color w:val="000000" w:themeColor="text1"/>
          <w:sz w:val="23"/>
          <w:szCs w:val="23"/>
        </w:rPr>
        <w:t xml:space="preserve"> ставка 24 % годовых;</w:t>
      </w:r>
      <w:r w:rsidRPr="00A1356A">
        <w:rPr>
          <w:rFonts w:ascii="Times New Roman" w:hAnsi="Times New Roman" w:cs="Times New Roman"/>
          <w:color w:val="000000" w:themeColor="text1"/>
        </w:rPr>
        <w:t xml:space="preserve">1% от суммы займа ежемесячный членский взнос в фонд </w:t>
      </w:r>
      <w:r w:rsidR="00341431" w:rsidRPr="00A1356A">
        <w:rPr>
          <w:rFonts w:ascii="Times New Roman" w:hAnsi="Times New Roman" w:cs="Times New Roman"/>
          <w:color w:val="000000" w:themeColor="text1"/>
        </w:rPr>
        <w:t>развития и потребления</w:t>
      </w:r>
      <w:r w:rsidRPr="00A1356A">
        <w:rPr>
          <w:rFonts w:ascii="Times New Roman" w:hAnsi="Times New Roman" w:cs="Times New Roman"/>
          <w:color w:val="000000" w:themeColor="text1"/>
        </w:rPr>
        <w:t xml:space="preserve">; </w:t>
      </w:r>
      <w:r w:rsidRPr="00A1356A">
        <w:rPr>
          <w:rFonts w:ascii="Times New Roman" w:hAnsi="Times New Roman" w:cs="Times New Roman"/>
          <w:color w:val="000000" w:themeColor="text1"/>
          <w:sz w:val="23"/>
          <w:szCs w:val="23"/>
        </w:rPr>
        <w:t>4,5% единовременный членский взнос в фонд развития и потребления;1% единовременный членский взнос в резервный фонд;</w:t>
      </w:r>
      <w:r w:rsidR="00341431" w:rsidRPr="00A1356A">
        <w:rPr>
          <w:rFonts w:ascii="Times New Roman" w:hAnsi="Times New Roman" w:cs="Times New Roman"/>
          <w:color w:val="000000" w:themeColor="text1"/>
          <w:sz w:val="23"/>
          <w:szCs w:val="23"/>
        </w:rPr>
        <w:t xml:space="preserve"> </w:t>
      </w:r>
      <w:r w:rsidRPr="00A1356A">
        <w:rPr>
          <w:rFonts w:ascii="Times New Roman" w:hAnsi="Times New Roman" w:cs="Times New Roman"/>
          <w:color w:val="000000" w:themeColor="text1"/>
          <w:sz w:val="23"/>
          <w:szCs w:val="23"/>
        </w:rPr>
        <w:t xml:space="preserve">1% обеспечивающий паевой взнос; срок займа от </w:t>
      </w:r>
      <w:r w:rsidR="00341431" w:rsidRPr="00A1356A">
        <w:rPr>
          <w:rFonts w:ascii="Times New Roman" w:hAnsi="Times New Roman" w:cs="Times New Roman"/>
          <w:color w:val="000000" w:themeColor="text1"/>
          <w:sz w:val="23"/>
          <w:szCs w:val="23"/>
        </w:rPr>
        <w:t>7</w:t>
      </w:r>
      <w:r w:rsidRPr="00A1356A">
        <w:rPr>
          <w:rFonts w:ascii="Times New Roman" w:hAnsi="Times New Roman" w:cs="Times New Roman"/>
          <w:color w:val="000000" w:themeColor="text1"/>
          <w:sz w:val="23"/>
          <w:szCs w:val="23"/>
        </w:rPr>
        <w:t xml:space="preserve"> до 12 месяцев; сумма займа от 10 000 до  30 000 руб.;          </w:t>
      </w:r>
    </w:p>
    <w:p w:rsidR="00D8457A" w:rsidRPr="00A1356A" w:rsidRDefault="00D8457A" w:rsidP="00341431">
      <w:pPr>
        <w:spacing w:after="0"/>
        <w:rPr>
          <w:rFonts w:ascii="Times New Roman" w:hAnsi="Times New Roman" w:cs="Times New Roman"/>
          <w:b/>
          <w:color w:val="000000" w:themeColor="text1"/>
          <w:sz w:val="23"/>
          <w:szCs w:val="23"/>
        </w:rPr>
      </w:pPr>
      <w:r w:rsidRPr="00A1356A">
        <w:rPr>
          <w:rFonts w:ascii="Times New Roman" w:hAnsi="Times New Roman" w:cs="Times New Roman"/>
          <w:color w:val="000000" w:themeColor="text1"/>
          <w:sz w:val="23"/>
          <w:szCs w:val="23"/>
        </w:rPr>
        <w:t>о</w:t>
      </w:r>
      <w:r w:rsidRPr="00A1356A">
        <w:rPr>
          <w:rFonts w:ascii="Times New Roman" w:hAnsi="Times New Roman" w:cs="Times New Roman"/>
          <w:b/>
          <w:color w:val="000000" w:themeColor="text1"/>
          <w:sz w:val="23"/>
          <w:szCs w:val="23"/>
        </w:rPr>
        <w:t xml:space="preserve">т </w:t>
      </w:r>
      <w:r w:rsidR="00341431" w:rsidRPr="00A1356A">
        <w:rPr>
          <w:rFonts w:ascii="Times New Roman" w:hAnsi="Times New Roman" w:cs="Times New Roman"/>
          <w:b/>
          <w:color w:val="000000" w:themeColor="text1"/>
          <w:sz w:val="23"/>
          <w:szCs w:val="23"/>
        </w:rPr>
        <w:t>7</w:t>
      </w:r>
      <w:r w:rsidRPr="00A1356A">
        <w:rPr>
          <w:rFonts w:ascii="Times New Roman" w:hAnsi="Times New Roman" w:cs="Times New Roman"/>
          <w:b/>
          <w:color w:val="000000" w:themeColor="text1"/>
          <w:sz w:val="23"/>
          <w:szCs w:val="23"/>
        </w:rPr>
        <w:t xml:space="preserve"> месяцев до 1 года </w:t>
      </w:r>
      <w:r w:rsidR="00F4728B" w:rsidRPr="00A1356A">
        <w:rPr>
          <w:rFonts w:ascii="Times New Roman" w:hAnsi="Times New Roman" w:cs="Times New Roman"/>
          <w:b/>
          <w:color w:val="000000" w:themeColor="text1"/>
          <w:sz w:val="23"/>
          <w:szCs w:val="23"/>
        </w:rPr>
        <w:t xml:space="preserve">включительно </w:t>
      </w:r>
      <w:r w:rsidRPr="00A1356A">
        <w:rPr>
          <w:rFonts w:ascii="Times New Roman" w:hAnsi="Times New Roman" w:cs="Times New Roman"/>
          <w:b/>
          <w:color w:val="000000" w:themeColor="text1"/>
          <w:sz w:val="23"/>
          <w:szCs w:val="23"/>
        </w:rPr>
        <w:t>от  30 000  до 60</w:t>
      </w:r>
      <w:r w:rsidR="00341431" w:rsidRPr="00A1356A">
        <w:rPr>
          <w:rFonts w:ascii="Times New Roman" w:hAnsi="Times New Roman" w:cs="Times New Roman"/>
          <w:b/>
          <w:color w:val="000000" w:themeColor="text1"/>
          <w:sz w:val="23"/>
          <w:szCs w:val="23"/>
        </w:rPr>
        <w:t> </w:t>
      </w:r>
      <w:r w:rsidRPr="00A1356A">
        <w:rPr>
          <w:rFonts w:ascii="Times New Roman" w:hAnsi="Times New Roman" w:cs="Times New Roman"/>
          <w:b/>
          <w:color w:val="000000" w:themeColor="text1"/>
          <w:sz w:val="23"/>
          <w:szCs w:val="23"/>
        </w:rPr>
        <w:t>000</w:t>
      </w:r>
      <w:r w:rsidR="00341431" w:rsidRPr="00A1356A">
        <w:rPr>
          <w:rFonts w:ascii="Times New Roman" w:hAnsi="Times New Roman" w:cs="Times New Roman"/>
          <w:b/>
          <w:color w:val="000000" w:themeColor="text1"/>
          <w:sz w:val="23"/>
          <w:szCs w:val="23"/>
        </w:rPr>
        <w:t xml:space="preserve"> </w:t>
      </w:r>
      <w:r w:rsidRPr="00A1356A">
        <w:rPr>
          <w:rFonts w:ascii="Times New Roman" w:hAnsi="Times New Roman" w:cs="Times New Roman"/>
          <w:b/>
          <w:color w:val="000000" w:themeColor="text1"/>
          <w:sz w:val="23"/>
          <w:szCs w:val="23"/>
        </w:rPr>
        <w:t xml:space="preserve">руб.:                  </w:t>
      </w:r>
    </w:p>
    <w:p w:rsidR="00D8457A" w:rsidRPr="00A1356A" w:rsidRDefault="00D8457A" w:rsidP="00D8457A">
      <w:pPr>
        <w:rPr>
          <w:rFonts w:ascii="Times New Roman" w:hAnsi="Times New Roman" w:cs="Times New Roman"/>
          <w:color w:val="000000" w:themeColor="text1"/>
          <w:sz w:val="23"/>
          <w:szCs w:val="23"/>
        </w:rPr>
      </w:pPr>
      <w:r w:rsidRPr="00A1356A">
        <w:rPr>
          <w:rFonts w:ascii="Times New Roman" w:hAnsi="Times New Roman" w:cs="Times New Roman"/>
          <w:i/>
          <w:color w:val="000000" w:themeColor="text1"/>
          <w:sz w:val="23"/>
          <w:szCs w:val="23"/>
        </w:rPr>
        <w:t>Сельхоз. 24 +1%;</w:t>
      </w:r>
      <w:r w:rsidRPr="00A1356A">
        <w:rPr>
          <w:rFonts w:ascii="Times New Roman" w:hAnsi="Times New Roman" w:cs="Times New Roman"/>
          <w:color w:val="000000" w:themeColor="text1"/>
          <w:sz w:val="23"/>
          <w:szCs w:val="23"/>
        </w:rPr>
        <w:t xml:space="preserve"> ставка 24 % годовых; </w:t>
      </w:r>
      <w:r w:rsidRPr="00A1356A">
        <w:rPr>
          <w:rFonts w:ascii="Times New Roman" w:hAnsi="Times New Roman" w:cs="Times New Roman"/>
          <w:color w:val="000000" w:themeColor="text1"/>
        </w:rPr>
        <w:t xml:space="preserve">1% от суммы займа ежемесячный членский взнос в фонд обеспечения деятельности кооператива; </w:t>
      </w:r>
      <w:r w:rsidRPr="00A1356A">
        <w:rPr>
          <w:rFonts w:ascii="Times New Roman" w:hAnsi="Times New Roman" w:cs="Times New Roman"/>
          <w:color w:val="000000" w:themeColor="text1"/>
          <w:sz w:val="23"/>
          <w:szCs w:val="23"/>
        </w:rPr>
        <w:t>4,5% единовременный членский взнос в фонд развития и потребления кооператива; 1% единовременный членский взнос в резервный фонд;</w:t>
      </w:r>
    </w:p>
    <w:p w:rsidR="00341431" w:rsidRPr="00A1356A" w:rsidRDefault="00D8457A" w:rsidP="00D8457A">
      <w:pPr>
        <w:rPr>
          <w:rFonts w:ascii="Times New Roman" w:hAnsi="Times New Roman" w:cs="Times New Roman"/>
          <w:color w:val="000000" w:themeColor="text1"/>
          <w:sz w:val="23"/>
          <w:szCs w:val="23"/>
        </w:rPr>
      </w:pPr>
      <w:r w:rsidRPr="00A1356A">
        <w:rPr>
          <w:rFonts w:ascii="Times New Roman" w:hAnsi="Times New Roman" w:cs="Times New Roman"/>
          <w:color w:val="000000" w:themeColor="text1"/>
          <w:sz w:val="23"/>
          <w:szCs w:val="23"/>
        </w:rPr>
        <w:lastRenderedPageBreak/>
        <w:t xml:space="preserve">- 1% обеспечивающий паевой взнос; срок займа от </w:t>
      </w:r>
      <w:r w:rsidR="009A44BB">
        <w:rPr>
          <w:rFonts w:ascii="Times New Roman" w:hAnsi="Times New Roman" w:cs="Times New Roman"/>
          <w:color w:val="000000" w:themeColor="text1"/>
          <w:sz w:val="23"/>
          <w:szCs w:val="23"/>
        </w:rPr>
        <w:t>7</w:t>
      </w:r>
      <w:r w:rsidRPr="00A1356A">
        <w:rPr>
          <w:rFonts w:ascii="Times New Roman" w:hAnsi="Times New Roman" w:cs="Times New Roman"/>
          <w:color w:val="000000" w:themeColor="text1"/>
          <w:sz w:val="23"/>
          <w:szCs w:val="23"/>
        </w:rPr>
        <w:t xml:space="preserve"> до 12 месяцев; сумма займа от 30 000 до 60 000 руб.;        </w:t>
      </w:r>
    </w:p>
    <w:p w:rsidR="00341431" w:rsidRPr="00A1356A" w:rsidRDefault="00D8457A" w:rsidP="00341431">
      <w:pPr>
        <w:spacing w:after="0"/>
        <w:jc w:val="both"/>
        <w:rPr>
          <w:rFonts w:ascii="Times New Roman" w:hAnsi="Times New Roman" w:cs="Times New Roman"/>
          <w:color w:val="000000" w:themeColor="text1"/>
          <w:sz w:val="23"/>
          <w:szCs w:val="23"/>
        </w:rPr>
      </w:pPr>
      <w:r w:rsidRPr="00A1356A">
        <w:rPr>
          <w:rFonts w:ascii="Times New Roman" w:hAnsi="Times New Roman" w:cs="Times New Roman"/>
          <w:color w:val="000000" w:themeColor="text1"/>
          <w:sz w:val="23"/>
          <w:szCs w:val="23"/>
        </w:rPr>
        <w:t xml:space="preserve">     </w:t>
      </w:r>
      <w:r w:rsidR="00341431" w:rsidRPr="00A1356A">
        <w:rPr>
          <w:rFonts w:ascii="Times New Roman" w:hAnsi="Times New Roman" w:cs="Times New Roman"/>
          <w:i/>
          <w:color w:val="000000" w:themeColor="text1"/>
          <w:sz w:val="23"/>
          <w:szCs w:val="23"/>
        </w:rPr>
        <w:t>Сельхоз. 21 +1%;</w:t>
      </w:r>
      <w:r w:rsidR="00341431" w:rsidRPr="00A1356A">
        <w:rPr>
          <w:rFonts w:ascii="Times New Roman" w:hAnsi="Times New Roman" w:cs="Times New Roman"/>
          <w:color w:val="000000" w:themeColor="text1"/>
          <w:sz w:val="23"/>
          <w:szCs w:val="23"/>
        </w:rPr>
        <w:t xml:space="preserve"> ставка 21 % годовых; </w:t>
      </w:r>
      <w:r w:rsidR="00341431" w:rsidRPr="00A1356A">
        <w:rPr>
          <w:rFonts w:ascii="Times New Roman" w:hAnsi="Times New Roman" w:cs="Times New Roman"/>
          <w:color w:val="000000" w:themeColor="text1"/>
        </w:rPr>
        <w:t xml:space="preserve">1% от суммы займа ежемесячный членский взнос в фонд обеспечения деятельности кооператива; </w:t>
      </w:r>
      <w:r w:rsidR="00341431" w:rsidRPr="00A1356A">
        <w:rPr>
          <w:rFonts w:ascii="Times New Roman" w:hAnsi="Times New Roman" w:cs="Times New Roman"/>
          <w:color w:val="000000" w:themeColor="text1"/>
          <w:sz w:val="23"/>
          <w:szCs w:val="23"/>
        </w:rPr>
        <w:t>4,5% единовременный членский взнос в фонд развития и потребления кооператива; 1% единовременный членский взнос в резервный фонд;</w:t>
      </w:r>
    </w:p>
    <w:p w:rsidR="00341431" w:rsidRPr="00A1356A" w:rsidRDefault="00341431" w:rsidP="00341431">
      <w:pPr>
        <w:spacing w:after="0"/>
        <w:jc w:val="both"/>
        <w:rPr>
          <w:rFonts w:ascii="Times New Roman" w:hAnsi="Times New Roman" w:cs="Times New Roman"/>
          <w:color w:val="000000" w:themeColor="text1"/>
          <w:sz w:val="23"/>
          <w:szCs w:val="23"/>
        </w:rPr>
      </w:pPr>
      <w:r w:rsidRPr="00A1356A">
        <w:rPr>
          <w:rFonts w:ascii="Times New Roman" w:hAnsi="Times New Roman" w:cs="Times New Roman"/>
          <w:color w:val="000000" w:themeColor="text1"/>
          <w:sz w:val="23"/>
          <w:szCs w:val="23"/>
        </w:rPr>
        <w:t xml:space="preserve">1% обеспечивающий паевой взнос; срок займа от 7 до 12 месяцев; сумма займа от 30 000 до  60 000 руб.;          </w:t>
      </w:r>
    </w:p>
    <w:p w:rsidR="00D8457A" w:rsidRPr="00A1356A" w:rsidRDefault="00D8457A" w:rsidP="00341431">
      <w:pPr>
        <w:spacing w:after="0"/>
        <w:rPr>
          <w:rFonts w:ascii="Times New Roman" w:hAnsi="Times New Roman" w:cs="Times New Roman"/>
          <w:color w:val="000000" w:themeColor="text1"/>
          <w:sz w:val="23"/>
          <w:szCs w:val="23"/>
        </w:rPr>
      </w:pPr>
    </w:p>
    <w:p w:rsidR="00D8457A" w:rsidRPr="00A1356A" w:rsidRDefault="00D8457A" w:rsidP="00D8457A">
      <w:pPr>
        <w:rPr>
          <w:rFonts w:ascii="Times New Roman" w:hAnsi="Times New Roman" w:cs="Times New Roman"/>
          <w:b/>
          <w:color w:val="000000" w:themeColor="text1"/>
          <w:sz w:val="23"/>
          <w:szCs w:val="23"/>
        </w:rPr>
      </w:pPr>
      <w:r w:rsidRPr="00A1356A">
        <w:rPr>
          <w:rFonts w:ascii="Times New Roman" w:hAnsi="Times New Roman" w:cs="Times New Roman"/>
          <w:b/>
          <w:color w:val="000000" w:themeColor="text1"/>
          <w:sz w:val="23"/>
          <w:szCs w:val="23"/>
        </w:rPr>
        <w:t xml:space="preserve">от </w:t>
      </w:r>
      <w:r w:rsidR="00B50DB8" w:rsidRPr="00A1356A">
        <w:rPr>
          <w:rFonts w:ascii="Times New Roman" w:hAnsi="Times New Roman" w:cs="Times New Roman"/>
          <w:b/>
          <w:color w:val="000000" w:themeColor="text1"/>
          <w:sz w:val="23"/>
          <w:szCs w:val="23"/>
        </w:rPr>
        <w:t>7</w:t>
      </w:r>
      <w:r w:rsidRPr="00A1356A">
        <w:rPr>
          <w:rFonts w:ascii="Times New Roman" w:hAnsi="Times New Roman" w:cs="Times New Roman"/>
          <w:b/>
          <w:color w:val="000000" w:themeColor="text1"/>
          <w:sz w:val="23"/>
          <w:szCs w:val="23"/>
        </w:rPr>
        <w:t xml:space="preserve"> месяцев до 1 года</w:t>
      </w:r>
      <w:r w:rsidR="00F4728B" w:rsidRPr="00A1356A">
        <w:rPr>
          <w:rFonts w:ascii="Times New Roman" w:hAnsi="Times New Roman" w:cs="Times New Roman"/>
          <w:b/>
          <w:color w:val="000000" w:themeColor="text1"/>
          <w:sz w:val="23"/>
          <w:szCs w:val="23"/>
        </w:rPr>
        <w:t xml:space="preserve"> включительно</w:t>
      </w:r>
      <w:r w:rsidRPr="00A1356A">
        <w:rPr>
          <w:rFonts w:ascii="Times New Roman" w:hAnsi="Times New Roman" w:cs="Times New Roman"/>
          <w:b/>
          <w:color w:val="000000" w:themeColor="text1"/>
          <w:sz w:val="23"/>
          <w:szCs w:val="23"/>
        </w:rPr>
        <w:t xml:space="preserve"> от 60 000 руб. до 100 000 руб.:   </w:t>
      </w:r>
    </w:p>
    <w:p w:rsidR="00D8457A" w:rsidRPr="00A1356A" w:rsidRDefault="00D8457A" w:rsidP="00341431">
      <w:pPr>
        <w:spacing w:after="0"/>
        <w:jc w:val="both"/>
        <w:rPr>
          <w:rFonts w:ascii="Times New Roman" w:hAnsi="Times New Roman" w:cs="Times New Roman"/>
          <w:color w:val="000000" w:themeColor="text1"/>
          <w:sz w:val="23"/>
          <w:szCs w:val="23"/>
        </w:rPr>
      </w:pPr>
      <w:r w:rsidRPr="00A1356A">
        <w:rPr>
          <w:rFonts w:ascii="Times New Roman" w:hAnsi="Times New Roman" w:cs="Times New Roman"/>
          <w:i/>
          <w:color w:val="000000" w:themeColor="text1"/>
          <w:sz w:val="23"/>
          <w:szCs w:val="23"/>
        </w:rPr>
        <w:t>Сельхоз. 21 +1%;</w:t>
      </w:r>
      <w:r w:rsidRPr="00A1356A">
        <w:rPr>
          <w:rFonts w:ascii="Times New Roman" w:hAnsi="Times New Roman" w:cs="Times New Roman"/>
          <w:color w:val="000000" w:themeColor="text1"/>
          <w:sz w:val="23"/>
          <w:szCs w:val="23"/>
        </w:rPr>
        <w:t xml:space="preserve"> ставка 21 % годовых; </w:t>
      </w:r>
      <w:r w:rsidRPr="00A1356A">
        <w:rPr>
          <w:rFonts w:ascii="Times New Roman" w:hAnsi="Times New Roman" w:cs="Times New Roman"/>
          <w:color w:val="000000" w:themeColor="text1"/>
        </w:rPr>
        <w:t xml:space="preserve">1% от суммы займа ежемесячный членский взнос в фонд </w:t>
      </w:r>
      <w:r w:rsidR="00341431" w:rsidRPr="00A1356A">
        <w:rPr>
          <w:rFonts w:ascii="Times New Roman" w:hAnsi="Times New Roman" w:cs="Times New Roman"/>
          <w:color w:val="000000" w:themeColor="text1"/>
        </w:rPr>
        <w:t>развития и потребления</w:t>
      </w:r>
      <w:r w:rsidRPr="00A1356A">
        <w:rPr>
          <w:rFonts w:ascii="Times New Roman" w:hAnsi="Times New Roman" w:cs="Times New Roman"/>
          <w:color w:val="000000" w:themeColor="text1"/>
        </w:rPr>
        <w:t xml:space="preserve">; </w:t>
      </w:r>
      <w:r w:rsidRPr="00A1356A">
        <w:rPr>
          <w:rFonts w:ascii="Times New Roman" w:hAnsi="Times New Roman" w:cs="Times New Roman"/>
          <w:color w:val="000000" w:themeColor="text1"/>
          <w:sz w:val="23"/>
          <w:szCs w:val="23"/>
        </w:rPr>
        <w:t>4,5% единовременный членский взнос в фонд развития и потребления; 1% единовременный членский взнос в резервный фонд;</w:t>
      </w:r>
      <w:r w:rsidR="00B50DB8" w:rsidRPr="00A1356A">
        <w:rPr>
          <w:rFonts w:ascii="Times New Roman" w:hAnsi="Times New Roman" w:cs="Times New Roman"/>
          <w:color w:val="000000" w:themeColor="text1"/>
          <w:sz w:val="23"/>
          <w:szCs w:val="23"/>
        </w:rPr>
        <w:t xml:space="preserve"> </w:t>
      </w:r>
      <w:r w:rsidRPr="00A1356A">
        <w:rPr>
          <w:rFonts w:ascii="Times New Roman" w:hAnsi="Times New Roman" w:cs="Times New Roman"/>
          <w:color w:val="000000" w:themeColor="text1"/>
          <w:sz w:val="23"/>
          <w:szCs w:val="23"/>
        </w:rPr>
        <w:t xml:space="preserve">1% обеспечивающий паевой взнос; срок займа от </w:t>
      </w:r>
      <w:r w:rsidR="00B50DB8" w:rsidRPr="00A1356A">
        <w:rPr>
          <w:rFonts w:ascii="Times New Roman" w:hAnsi="Times New Roman" w:cs="Times New Roman"/>
          <w:color w:val="000000" w:themeColor="text1"/>
          <w:sz w:val="23"/>
          <w:szCs w:val="23"/>
        </w:rPr>
        <w:t>7</w:t>
      </w:r>
      <w:r w:rsidRPr="00A1356A">
        <w:rPr>
          <w:rFonts w:ascii="Times New Roman" w:hAnsi="Times New Roman" w:cs="Times New Roman"/>
          <w:color w:val="000000" w:themeColor="text1"/>
          <w:sz w:val="23"/>
          <w:szCs w:val="23"/>
        </w:rPr>
        <w:t xml:space="preserve"> до 12 месяцев; сумма займа от </w:t>
      </w:r>
      <w:r w:rsidR="00EE35C5" w:rsidRPr="00A1356A">
        <w:rPr>
          <w:rFonts w:ascii="Times New Roman" w:hAnsi="Times New Roman" w:cs="Times New Roman"/>
          <w:color w:val="000000" w:themeColor="text1"/>
          <w:sz w:val="23"/>
          <w:szCs w:val="23"/>
        </w:rPr>
        <w:t>60</w:t>
      </w:r>
      <w:r w:rsidRPr="00A1356A">
        <w:rPr>
          <w:rFonts w:ascii="Times New Roman" w:hAnsi="Times New Roman" w:cs="Times New Roman"/>
          <w:color w:val="000000" w:themeColor="text1"/>
          <w:sz w:val="23"/>
          <w:szCs w:val="23"/>
        </w:rPr>
        <w:t xml:space="preserve"> 000 до  </w:t>
      </w:r>
      <w:r w:rsidR="00EE35C5" w:rsidRPr="00A1356A">
        <w:rPr>
          <w:rFonts w:ascii="Times New Roman" w:hAnsi="Times New Roman" w:cs="Times New Roman"/>
          <w:color w:val="000000" w:themeColor="text1"/>
          <w:sz w:val="23"/>
          <w:szCs w:val="23"/>
        </w:rPr>
        <w:t>10</w:t>
      </w:r>
      <w:r w:rsidRPr="00A1356A">
        <w:rPr>
          <w:rFonts w:ascii="Times New Roman" w:hAnsi="Times New Roman" w:cs="Times New Roman"/>
          <w:color w:val="000000" w:themeColor="text1"/>
          <w:sz w:val="23"/>
          <w:szCs w:val="23"/>
        </w:rPr>
        <w:t xml:space="preserve">0 000 руб.;          </w:t>
      </w:r>
    </w:p>
    <w:p w:rsidR="00D8457A" w:rsidRPr="00A1356A" w:rsidRDefault="00D8457A" w:rsidP="00341431">
      <w:pPr>
        <w:spacing w:after="0"/>
        <w:rPr>
          <w:rFonts w:ascii="Times New Roman" w:hAnsi="Times New Roman" w:cs="Times New Roman"/>
          <w:color w:val="000000" w:themeColor="text1"/>
          <w:sz w:val="23"/>
          <w:szCs w:val="23"/>
        </w:rPr>
      </w:pPr>
      <w:r w:rsidRPr="00A1356A">
        <w:rPr>
          <w:rFonts w:ascii="Times New Roman" w:hAnsi="Times New Roman" w:cs="Times New Roman"/>
          <w:b/>
          <w:color w:val="000000" w:themeColor="text1"/>
          <w:sz w:val="23"/>
          <w:szCs w:val="23"/>
        </w:rPr>
        <w:t xml:space="preserve">свыше 1 года свыше от 30 000  до 60 000 руб.:               </w:t>
      </w:r>
    </w:p>
    <w:p w:rsidR="00F86BD9" w:rsidRPr="00A1356A" w:rsidRDefault="00D8457A" w:rsidP="00D8457A">
      <w:pPr>
        <w:jc w:val="both"/>
        <w:rPr>
          <w:rFonts w:ascii="Times New Roman" w:hAnsi="Times New Roman" w:cs="Times New Roman"/>
          <w:color w:val="000000" w:themeColor="text1"/>
          <w:sz w:val="23"/>
          <w:szCs w:val="23"/>
        </w:rPr>
      </w:pPr>
      <w:r w:rsidRPr="00A1356A">
        <w:rPr>
          <w:rFonts w:ascii="Times New Roman" w:hAnsi="Times New Roman" w:cs="Times New Roman"/>
          <w:i/>
          <w:color w:val="000000" w:themeColor="text1"/>
          <w:sz w:val="23"/>
          <w:szCs w:val="23"/>
        </w:rPr>
        <w:t>Сельхоз выгодный  28 +0,5%;</w:t>
      </w:r>
      <w:r w:rsidRPr="00A1356A">
        <w:rPr>
          <w:rFonts w:ascii="Times New Roman" w:hAnsi="Times New Roman" w:cs="Times New Roman"/>
          <w:color w:val="000000" w:themeColor="text1"/>
          <w:sz w:val="23"/>
          <w:szCs w:val="23"/>
        </w:rPr>
        <w:t xml:space="preserve"> ставка 28 % годовых; </w:t>
      </w:r>
      <w:r w:rsidRPr="00A1356A">
        <w:rPr>
          <w:rFonts w:ascii="Times New Roman" w:hAnsi="Times New Roman" w:cs="Times New Roman"/>
          <w:color w:val="000000" w:themeColor="text1"/>
        </w:rPr>
        <w:t xml:space="preserve">0,5% от суммы займа ежемесячный членский взнос в фонд </w:t>
      </w:r>
      <w:r w:rsidR="00F86BD9" w:rsidRPr="00A1356A">
        <w:rPr>
          <w:rFonts w:ascii="Times New Roman" w:hAnsi="Times New Roman" w:cs="Times New Roman"/>
          <w:color w:val="000000" w:themeColor="text1"/>
        </w:rPr>
        <w:t>развития и потрбления</w:t>
      </w:r>
      <w:r w:rsidRPr="00A1356A">
        <w:rPr>
          <w:rFonts w:ascii="Times New Roman" w:hAnsi="Times New Roman" w:cs="Times New Roman"/>
          <w:color w:val="000000" w:themeColor="text1"/>
        </w:rPr>
        <w:t xml:space="preserve">; </w:t>
      </w:r>
      <w:r w:rsidRPr="00A1356A">
        <w:rPr>
          <w:rFonts w:ascii="Times New Roman" w:hAnsi="Times New Roman" w:cs="Times New Roman"/>
          <w:color w:val="000000" w:themeColor="text1"/>
          <w:sz w:val="23"/>
          <w:szCs w:val="23"/>
        </w:rPr>
        <w:t xml:space="preserve">3,5% единовременный членский взнос в фонд развития и потребления кооператива; 1% единовременный членский взнос в резервный фонд; 1% обеспечивающий паевой взнос; срок займа от 25 до 48 месяцев; сумма займа от 30 000 до 60 000 руб.;              </w:t>
      </w:r>
    </w:p>
    <w:p w:rsidR="00F86BD9" w:rsidRPr="00A1356A" w:rsidRDefault="00D8457A" w:rsidP="00F86BD9">
      <w:pPr>
        <w:rPr>
          <w:rFonts w:ascii="Times New Roman" w:hAnsi="Times New Roman" w:cs="Times New Roman"/>
          <w:color w:val="000000" w:themeColor="text1"/>
          <w:sz w:val="23"/>
          <w:szCs w:val="23"/>
        </w:rPr>
      </w:pPr>
      <w:r w:rsidRPr="00A1356A">
        <w:rPr>
          <w:rFonts w:ascii="Times New Roman" w:hAnsi="Times New Roman" w:cs="Times New Roman"/>
          <w:color w:val="000000" w:themeColor="text1"/>
          <w:sz w:val="23"/>
          <w:szCs w:val="23"/>
        </w:rPr>
        <w:t xml:space="preserve">          </w:t>
      </w:r>
      <w:r w:rsidR="00F86BD9" w:rsidRPr="00A1356A">
        <w:rPr>
          <w:rFonts w:ascii="Times New Roman" w:hAnsi="Times New Roman" w:cs="Times New Roman"/>
          <w:i/>
          <w:color w:val="000000" w:themeColor="text1"/>
          <w:sz w:val="23"/>
          <w:szCs w:val="23"/>
        </w:rPr>
        <w:t>Сельхоз. 19  +1,5%;</w:t>
      </w:r>
      <w:r w:rsidR="00F86BD9" w:rsidRPr="00A1356A">
        <w:rPr>
          <w:rFonts w:ascii="Times New Roman" w:hAnsi="Times New Roman" w:cs="Times New Roman"/>
          <w:color w:val="000000" w:themeColor="text1"/>
          <w:sz w:val="23"/>
          <w:szCs w:val="23"/>
        </w:rPr>
        <w:t xml:space="preserve"> ставка 19 % годовых; </w:t>
      </w:r>
      <w:r w:rsidR="00F86BD9" w:rsidRPr="00A1356A">
        <w:rPr>
          <w:rFonts w:ascii="Times New Roman" w:hAnsi="Times New Roman" w:cs="Times New Roman"/>
          <w:color w:val="000000" w:themeColor="text1"/>
        </w:rPr>
        <w:t>1,5%  от остатка займа ежемесячный членский взнос в фонд развития и потребления;</w:t>
      </w:r>
      <w:r w:rsidR="00F86BD9" w:rsidRPr="00A1356A">
        <w:rPr>
          <w:rFonts w:ascii="Times New Roman" w:hAnsi="Times New Roman" w:cs="Times New Roman"/>
          <w:color w:val="000000" w:themeColor="text1"/>
          <w:sz w:val="23"/>
          <w:szCs w:val="23"/>
        </w:rPr>
        <w:t xml:space="preserve"> 4,5% единовременный членский взнос в фонд развития и потребления кооператива; 1% единовременный членский взнос в резервный фонд; 1% обеспечивающий паевой взнос; срок займа от 13 до 36 месяцев; сумма займа от 30 000 до 60 000 руб.;                        </w:t>
      </w:r>
    </w:p>
    <w:p w:rsidR="00D8457A" w:rsidRPr="00A1356A" w:rsidRDefault="00D8457A" w:rsidP="00D8457A">
      <w:pPr>
        <w:rPr>
          <w:rFonts w:ascii="Times New Roman" w:hAnsi="Times New Roman" w:cs="Times New Roman"/>
          <w:b/>
          <w:color w:val="000000" w:themeColor="text1"/>
          <w:sz w:val="23"/>
          <w:szCs w:val="23"/>
        </w:rPr>
      </w:pPr>
      <w:r w:rsidRPr="00A1356A">
        <w:rPr>
          <w:rFonts w:ascii="Times New Roman" w:hAnsi="Times New Roman" w:cs="Times New Roman"/>
          <w:b/>
          <w:color w:val="000000" w:themeColor="text1"/>
          <w:sz w:val="23"/>
          <w:szCs w:val="23"/>
        </w:rPr>
        <w:t>свыше 1 года от 60 000 до 100 000 руб.:</w:t>
      </w:r>
    </w:p>
    <w:p w:rsidR="00D8457A" w:rsidRPr="00A1356A" w:rsidRDefault="00D8457A" w:rsidP="00D8457A">
      <w:pPr>
        <w:jc w:val="both"/>
        <w:rPr>
          <w:rFonts w:ascii="Times New Roman" w:hAnsi="Times New Roman" w:cs="Times New Roman"/>
          <w:color w:val="000000" w:themeColor="text1"/>
          <w:sz w:val="23"/>
          <w:szCs w:val="23"/>
        </w:rPr>
      </w:pPr>
      <w:r w:rsidRPr="00A1356A">
        <w:rPr>
          <w:rFonts w:ascii="Times New Roman" w:hAnsi="Times New Roman" w:cs="Times New Roman"/>
          <w:i/>
          <w:color w:val="000000" w:themeColor="text1"/>
          <w:sz w:val="23"/>
          <w:szCs w:val="23"/>
        </w:rPr>
        <w:t>Сельхоз. 28 +0,5%;</w:t>
      </w:r>
      <w:r w:rsidRPr="00A1356A">
        <w:rPr>
          <w:rFonts w:ascii="Times New Roman" w:hAnsi="Times New Roman" w:cs="Times New Roman"/>
          <w:color w:val="000000" w:themeColor="text1"/>
          <w:sz w:val="23"/>
          <w:szCs w:val="23"/>
        </w:rPr>
        <w:t xml:space="preserve"> ставка 28 % годовых; </w:t>
      </w:r>
      <w:r w:rsidRPr="00A1356A">
        <w:rPr>
          <w:rFonts w:ascii="Times New Roman" w:hAnsi="Times New Roman" w:cs="Times New Roman"/>
          <w:color w:val="000000" w:themeColor="text1"/>
        </w:rPr>
        <w:t xml:space="preserve">0,5% от суммы займа ежемесячный членский взнос в фонд </w:t>
      </w:r>
      <w:r w:rsidR="00F86BD9" w:rsidRPr="00A1356A">
        <w:rPr>
          <w:rFonts w:ascii="Times New Roman" w:hAnsi="Times New Roman" w:cs="Times New Roman"/>
          <w:color w:val="000000" w:themeColor="text1"/>
        </w:rPr>
        <w:t>развития и потребления</w:t>
      </w:r>
      <w:r w:rsidRPr="00A1356A">
        <w:rPr>
          <w:rFonts w:ascii="Times New Roman" w:hAnsi="Times New Roman" w:cs="Times New Roman"/>
          <w:color w:val="000000" w:themeColor="text1"/>
        </w:rPr>
        <w:t xml:space="preserve">; </w:t>
      </w:r>
      <w:r w:rsidRPr="00A1356A">
        <w:rPr>
          <w:rFonts w:ascii="Times New Roman" w:hAnsi="Times New Roman" w:cs="Times New Roman"/>
          <w:color w:val="000000" w:themeColor="text1"/>
          <w:sz w:val="23"/>
          <w:szCs w:val="23"/>
        </w:rPr>
        <w:t xml:space="preserve">3,5% единовременный членский взнос в фонд развития и потребления кооператива; 1% единовременный членский взнос в резервный фонд; 1% обеспечивающий паевой взнос; срок займа от 25 до 30 месяцев; сумма займа от 60 000 до 100 000 руб.;                       </w:t>
      </w:r>
    </w:p>
    <w:p w:rsidR="00D8457A" w:rsidRPr="00A1356A" w:rsidRDefault="00D8457A" w:rsidP="00D8457A">
      <w:pPr>
        <w:rPr>
          <w:rFonts w:ascii="Times New Roman" w:hAnsi="Times New Roman" w:cs="Times New Roman"/>
          <w:color w:val="000000" w:themeColor="text1"/>
          <w:sz w:val="23"/>
          <w:szCs w:val="23"/>
        </w:rPr>
      </w:pPr>
      <w:r w:rsidRPr="00A1356A">
        <w:rPr>
          <w:rFonts w:ascii="Times New Roman" w:hAnsi="Times New Roman" w:cs="Times New Roman"/>
          <w:b/>
          <w:color w:val="000000" w:themeColor="text1"/>
          <w:sz w:val="23"/>
          <w:szCs w:val="23"/>
        </w:rPr>
        <w:t xml:space="preserve">        </w:t>
      </w:r>
      <w:r w:rsidR="00F86BD9" w:rsidRPr="00A1356A">
        <w:rPr>
          <w:rFonts w:ascii="Times New Roman" w:hAnsi="Times New Roman" w:cs="Times New Roman"/>
          <w:b/>
          <w:color w:val="000000" w:themeColor="text1"/>
          <w:sz w:val="23"/>
          <w:szCs w:val="23"/>
        </w:rPr>
        <w:t>Свыше 1 года,</w:t>
      </w:r>
      <w:r w:rsidRPr="00A1356A">
        <w:rPr>
          <w:rFonts w:ascii="Times New Roman" w:hAnsi="Times New Roman" w:cs="Times New Roman"/>
          <w:b/>
          <w:color w:val="000000" w:themeColor="text1"/>
          <w:sz w:val="23"/>
          <w:szCs w:val="23"/>
        </w:rPr>
        <w:t xml:space="preserve"> свыше  100 000 руб.:</w:t>
      </w:r>
    </w:p>
    <w:p w:rsidR="00F86BD9" w:rsidRPr="00A1356A" w:rsidRDefault="00D8457A" w:rsidP="00F86BD9">
      <w:pPr>
        <w:spacing w:after="0"/>
        <w:jc w:val="both"/>
        <w:rPr>
          <w:rFonts w:ascii="Times New Roman" w:hAnsi="Times New Roman" w:cs="Times New Roman"/>
          <w:color w:val="000000" w:themeColor="text1"/>
          <w:sz w:val="23"/>
          <w:szCs w:val="23"/>
        </w:rPr>
      </w:pPr>
      <w:r w:rsidRPr="00A1356A">
        <w:rPr>
          <w:rFonts w:ascii="Times New Roman" w:hAnsi="Times New Roman" w:cs="Times New Roman"/>
          <w:i/>
          <w:color w:val="000000" w:themeColor="text1"/>
          <w:sz w:val="23"/>
          <w:szCs w:val="23"/>
        </w:rPr>
        <w:t>Сельхоз. 21 +1%;</w:t>
      </w:r>
      <w:r w:rsidRPr="00A1356A">
        <w:rPr>
          <w:rFonts w:ascii="Times New Roman" w:hAnsi="Times New Roman" w:cs="Times New Roman"/>
          <w:color w:val="000000" w:themeColor="text1"/>
          <w:sz w:val="23"/>
          <w:szCs w:val="23"/>
        </w:rPr>
        <w:t xml:space="preserve"> ставка 21 % годовых; </w:t>
      </w:r>
      <w:r w:rsidRPr="00A1356A">
        <w:rPr>
          <w:rFonts w:ascii="Times New Roman" w:hAnsi="Times New Roman" w:cs="Times New Roman"/>
          <w:color w:val="000000" w:themeColor="text1"/>
        </w:rPr>
        <w:t xml:space="preserve">1% от суммы займа ежемесячный членский взнос в фонд </w:t>
      </w:r>
      <w:r w:rsidR="00F86BD9" w:rsidRPr="00A1356A">
        <w:rPr>
          <w:rFonts w:ascii="Times New Roman" w:hAnsi="Times New Roman" w:cs="Times New Roman"/>
          <w:color w:val="000000" w:themeColor="text1"/>
        </w:rPr>
        <w:t>развития и потребления</w:t>
      </w:r>
      <w:r w:rsidRPr="00A1356A">
        <w:rPr>
          <w:rFonts w:ascii="Times New Roman" w:hAnsi="Times New Roman" w:cs="Times New Roman"/>
          <w:color w:val="000000" w:themeColor="text1"/>
        </w:rPr>
        <w:t xml:space="preserve">; </w:t>
      </w:r>
      <w:r w:rsidRPr="00A1356A">
        <w:rPr>
          <w:rFonts w:ascii="Times New Roman" w:hAnsi="Times New Roman" w:cs="Times New Roman"/>
          <w:color w:val="000000" w:themeColor="text1"/>
          <w:sz w:val="23"/>
          <w:szCs w:val="23"/>
        </w:rPr>
        <w:t>4,5% единовременный членский взнос в фонд развития и потребления; 1% единовременный членский взнос в резервный фонд;</w:t>
      </w:r>
      <w:r w:rsidR="00F86BD9" w:rsidRPr="00A1356A">
        <w:rPr>
          <w:rFonts w:ascii="Times New Roman" w:hAnsi="Times New Roman" w:cs="Times New Roman"/>
          <w:color w:val="000000" w:themeColor="text1"/>
          <w:sz w:val="23"/>
          <w:szCs w:val="23"/>
        </w:rPr>
        <w:t xml:space="preserve"> </w:t>
      </w:r>
      <w:r w:rsidRPr="00A1356A">
        <w:rPr>
          <w:rFonts w:ascii="Times New Roman" w:hAnsi="Times New Roman" w:cs="Times New Roman"/>
          <w:color w:val="000000" w:themeColor="text1"/>
          <w:sz w:val="23"/>
          <w:szCs w:val="23"/>
        </w:rPr>
        <w:t>1% обеспечивающий паевой взнос; срок займа от 1</w:t>
      </w:r>
      <w:r w:rsidR="00F86BD9" w:rsidRPr="00A1356A">
        <w:rPr>
          <w:rFonts w:ascii="Times New Roman" w:hAnsi="Times New Roman" w:cs="Times New Roman"/>
          <w:color w:val="000000" w:themeColor="text1"/>
          <w:sz w:val="23"/>
          <w:szCs w:val="23"/>
        </w:rPr>
        <w:t>3</w:t>
      </w:r>
      <w:r w:rsidRPr="00A1356A">
        <w:rPr>
          <w:rFonts w:ascii="Times New Roman" w:hAnsi="Times New Roman" w:cs="Times New Roman"/>
          <w:color w:val="000000" w:themeColor="text1"/>
          <w:sz w:val="23"/>
          <w:szCs w:val="23"/>
        </w:rPr>
        <w:t xml:space="preserve"> до 48 месяцев;  сумма займа от </w:t>
      </w:r>
      <w:r w:rsidRPr="00A1356A">
        <w:rPr>
          <w:rFonts w:ascii="Times New Roman" w:hAnsi="Times New Roman" w:cs="Times New Roman"/>
          <w:color w:val="000000" w:themeColor="text1"/>
          <w:sz w:val="23"/>
          <w:szCs w:val="23"/>
          <w:highlight w:val="yellow"/>
        </w:rPr>
        <w:t>10</w:t>
      </w:r>
      <w:r w:rsidR="00F86BD9" w:rsidRPr="00A1356A">
        <w:rPr>
          <w:rFonts w:ascii="Times New Roman" w:hAnsi="Times New Roman" w:cs="Times New Roman"/>
          <w:color w:val="000000" w:themeColor="text1"/>
          <w:sz w:val="23"/>
          <w:szCs w:val="23"/>
          <w:highlight w:val="yellow"/>
        </w:rPr>
        <w:t>1</w:t>
      </w:r>
      <w:r w:rsidRPr="00A1356A">
        <w:rPr>
          <w:rFonts w:ascii="Times New Roman" w:hAnsi="Times New Roman" w:cs="Times New Roman"/>
          <w:color w:val="000000" w:themeColor="text1"/>
          <w:sz w:val="23"/>
          <w:szCs w:val="23"/>
          <w:highlight w:val="yellow"/>
        </w:rPr>
        <w:t> 000</w:t>
      </w:r>
      <w:r w:rsidRPr="00A1356A">
        <w:rPr>
          <w:rFonts w:ascii="Times New Roman" w:hAnsi="Times New Roman" w:cs="Times New Roman"/>
          <w:color w:val="000000" w:themeColor="text1"/>
          <w:sz w:val="23"/>
          <w:szCs w:val="23"/>
        </w:rPr>
        <w:t xml:space="preserve"> до 250 000 руб.    </w:t>
      </w:r>
    </w:p>
    <w:p w:rsidR="00D8457A" w:rsidRPr="00A1356A" w:rsidRDefault="00D8457A" w:rsidP="00F86BD9">
      <w:pPr>
        <w:spacing w:after="0"/>
        <w:jc w:val="both"/>
        <w:rPr>
          <w:rFonts w:ascii="Times New Roman" w:hAnsi="Times New Roman" w:cs="Times New Roman"/>
          <w:color w:val="000000" w:themeColor="text1"/>
          <w:sz w:val="23"/>
          <w:szCs w:val="23"/>
        </w:rPr>
      </w:pPr>
      <w:r w:rsidRPr="00A1356A">
        <w:rPr>
          <w:rFonts w:ascii="Times New Roman" w:hAnsi="Times New Roman" w:cs="Times New Roman"/>
          <w:color w:val="000000" w:themeColor="text1"/>
          <w:sz w:val="23"/>
          <w:szCs w:val="23"/>
        </w:rPr>
        <w:t xml:space="preserve">        </w:t>
      </w:r>
    </w:p>
    <w:p w:rsidR="00F86BD9" w:rsidRPr="00A1356A" w:rsidRDefault="00F86BD9" w:rsidP="00F86BD9">
      <w:pPr>
        <w:rPr>
          <w:rFonts w:ascii="Times New Roman" w:hAnsi="Times New Roman" w:cs="Times New Roman"/>
          <w:color w:val="000000" w:themeColor="text1"/>
          <w:sz w:val="23"/>
          <w:szCs w:val="23"/>
        </w:rPr>
      </w:pPr>
      <w:r w:rsidRPr="00A1356A">
        <w:rPr>
          <w:rFonts w:ascii="Times New Roman" w:hAnsi="Times New Roman" w:cs="Times New Roman"/>
          <w:color w:val="000000" w:themeColor="text1"/>
          <w:sz w:val="23"/>
          <w:szCs w:val="23"/>
        </w:rPr>
        <w:t xml:space="preserve">          </w:t>
      </w:r>
      <w:r w:rsidRPr="00A1356A">
        <w:rPr>
          <w:rFonts w:ascii="Times New Roman" w:hAnsi="Times New Roman" w:cs="Times New Roman"/>
          <w:i/>
          <w:color w:val="000000" w:themeColor="text1"/>
          <w:sz w:val="23"/>
          <w:szCs w:val="23"/>
        </w:rPr>
        <w:t>Сельхоз. 19  +1,5%;</w:t>
      </w:r>
      <w:r w:rsidRPr="00A1356A">
        <w:rPr>
          <w:rFonts w:ascii="Times New Roman" w:hAnsi="Times New Roman" w:cs="Times New Roman"/>
          <w:color w:val="000000" w:themeColor="text1"/>
          <w:sz w:val="23"/>
          <w:szCs w:val="23"/>
        </w:rPr>
        <w:t xml:space="preserve"> ставка 19 % годовых; </w:t>
      </w:r>
      <w:r w:rsidRPr="00A1356A">
        <w:rPr>
          <w:rFonts w:ascii="Times New Roman" w:hAnsi="Times New Roman" w:cs="Times New Roman"/>
          <w:color w:val="000000" w:themeColor="text1"/>
        </w:rPr>
        <w:t>1,5%  от остатка займа ежемесячный членский взнос в фонд развития и потребления;</w:t>
      </w:r>
      <w:r w:rsidRPr="00A1356A">
        <w:rPr>
          <w:rFonts w:ascii="Times New Roman" w:hAnsi="Times New Roman" w:cs="Times New Roman"/>
          <w:color w:val="000000" w:themeColor="text1"/>
          <w:sz w:val="23"/>
          <w:szCs w:val="23"/>
        </w:rPr>
        <w:t xml:space="preserve"> 4,5% единовременный членский взнос в фонд развития и потребления ; 1% единовременный членский взнос в резервный фонд; 1% обеспечивающий паевой взнос; срок займа от 36 до 48 месяцев; сумма займа от 101 000 до 150 000 руб.;                        </w:t>
      </w:r>
    </w:p>
    <w:p w:rsidR="00F86BD9" w:rsidRPr="00A1356A" w:rsidRDefault="00F86BD9" w:rsidP="00F86BD9">
      <w:pPr>
        <w:spacing w:after="0"/>
        <w:jc w:val="both"/>
        <w:rPr>
          <w:rFonts w:ascii="Times New Roman" w:hAnsi="Times New Roman" w:cs="Times New Roman"/>
          <w:color w:val="000000" w:themeColor="text1"/>
          <w:sz w:val="23"/>
          <w:szCs w:val="23"/>
        </w:rPr>
      </w:pPr>
    </w:p>
    <w:p w:rsidR="00D8457A" w:rsidRPr="00A1356A" w:rsidRDefault="00D8457A" w:rsidP="00D8457A">
      <w:pPr>
        <w:rPr>
          <w:rFonts w:ascii="Times New Roman" w:hAnsi="Times New Roman" w:cs="Times New Roman"/>
          <w:b/>
          <w:color w:val="000000" w:themeColor="text1"/>
          <w:sz w:val="23"/>
          <w:szCs w:val="23"/>
        </w:rPr>
      </w:pPr>
      <w:r w:rsidRPr="00A1356A">
        <w:rPr>
          <w:rFonts w:ascii="Times New Roman" w:hAnsi="Times New Roman" w:cs="Times New Roman"/>
          <w:b/>
          <w:color w:val="000000" w:themeColor="text1"/>
          <w:sz w:val="23"/>
          <w:szCs w:val="23"/>
        </w:rPr>
        <w:lastRenderedPageBreak/>
        <w:t>Займы с обеспечением в виде поручительства:</w:t>
      </w:r>
    </w:p>
    <w:p w:rsidR="00D8457A" w:rsidRPr="00A1356A" w:rsidRDefault="00D8457A" w:rsidP="00D8457A">
      <w:pPr>
        <w:rPr>
          <w:rFonts w:ascii="Times New Roman" w:hAnsi="Times New Roman" w:cs="Times New Roman"/>
          <w:color w:val="000000" w:themeColor="text1"/>
          <w:sz w:val="23"/>
          <w:szCs w:val="23"/>
        </w:rPr>
      </w:pPr>
      <w:r w:rsidRPr="00A1356A">
        <w:rPr>
          <w:rFonts w:ascii="Times New Roman" w:hAnsi="Times New Roman" w:cs="Times New Roman"/>
          <w:b/>
          <w:color w:val="000000" w:themeColor="text1"/>
          <w:sz w:val="23"/>
          <w:szCs w:val="23"/>
        </w:rPr>
        <w:t xml:space="preserve">             Свыше 1 года</w:t>
      </w:r>
    </w:p>
    <w:p w:rsidR="00D8457A" w:rsidRPr="00A1356A" w:rsidRDefault="00D8457A" w:rsidP="00D8457A">
      <w:pPr>
        <w:jc w:val="both"/>
        <w:rPr>
          <w:rFonts w:ascii="Times New Roman" w:hAnsi="Times New Roman" w:cs="Times New Roman"/>
          <w:color w:val="000000" w:themeColor="text1"/>
          <w:sz w:val="23"/>
          <w:szCs w:val="23"/>
        </w:rPr>
      </w:pPr>
      <w:r w:rsidRPr="00A1356A">
        <w:rPr>
          <w:rFonts w:ascii="Times New Roman" w:hAnsi="Times New Roman" w:cs="Times New Roman"/>
          <w:i/>
          <w:color w:val="000000" w:themeColor="text1"/>
          <w:sz w:val="23"/>
          <w:szCs w:val="23"/>
        </w:rPr>
        <w:t>Сельхоз.</w:t>
      </w:r>
      <w:r w:rsidR="00DC081C" w:rsidRPr="00A1356A">
        <w:rPr>
          <w:rFonts w:ascii="Times New Roman" w:hAnsi="Times New Roman" w:cs="Times New Roman"/>
          <w:i/>
          <w:color w:val="000000" w:themeColor="text1"/>
          <w:sz w:val="23"/>
          <w:szCs w:val="23"/>
        </w:rPr>
        <w:t xml:space="preserve"> долгосрочный</w:t>
      </w:r>
      <w:r w:rsidRPr="00A1356A">
        <w:rPr>
          <w:rFonts w:ascii="Times New Roman" w:hAnsi="Times New Roman" w:cs="Times New Roman"/>
          <w:i/>
          <w:color w:val="000000" w:themeColor="text1"/>
          <w:sz w:val="23"/>
          <w:szCs w:val="23"/>
        </w:rPr>
        <w:t xml:space="preserve"> 24 +0,5%;</w:t>
      </w:r>
      <w:r w:rsidRPr="00A1356A">
        <w:rPr>
          <w:rFonts w:ascii="Times New Roman" w:hAnsi="Times New Roman" w:cs="Times New Roman"/>
          <w:color w:val="000000" w:themeColor="text1"/>
          <w:sz w:val="23"/>
          <w:szCs w:val="23"/>
        </w:rPr>
        <w:t xml:space="preserve"> ставка 24 % годовых; </w:t>
      </w:r>
      <w:r w:rsidRPr="00A1356A">
        <w:rPr>
          <w:rFonts w:ascii="Times New Roman" w:hAnsi="Times New Roman" w:cs="Times New Roman"/>
          <w:color w:val="000000" w:themeColor="text1"/>
        </w:rPr>
        <w:t xml:space="preserve">0,5% от суммы займа ежемесячный членский взнос в фонд </w:t>
      </w:r>
      <w:r w:rsidR="00DC081C" w:rsidRPr="00A1356A">
        <w:rPr>
          <w:rFonts w:ascii="Times New Roman" w:hAnsi="Times New Roman" w:cs="Times New Roman"/>
          <w:color w:val="000000" w:themeColor="text1"/>
        </w:rPr>
        <w:t>развития и потрбления</w:t>
      </w:r>
      <w:r w:rsidRPr="00A1356A">
        <w:rPr>
          <w:rFonts w:ascii="Times New Roman" w:hAnsi="Times New Roman" w:cs="Times New Roman"/>
          <w:color w:val="000000" w:themeColor="text1"/>
        </w:rPr>
        <w:t>;</w:t>
      </w:r>
      <w:r w:rsidRPr="00A1356A">
        <w:rPr>
          <w:rFonts w:ascii="Times New Roman" w:hAnsi="Times New Roman" w:cs="Times New Roman"/>
          <w:color w:val="000000" w:themeColor="text1"/>
          <w:sz w:val="23"/>
          <w:szCs w:val="23"/>
        </w:rPr>
        <w:t xml:space="preserve"> 3,5% единовременный членский взнос в фонд развития и потребления; 1% единовременный членский взнос в резервный фонд;  1% обеспечивающий паевой взнос; срок займа от 36 до 48 месяцев;  сумма займа от 70 000 до 320 000 руб.;        </w:t>
      </w:r>
    </w:p>
    <w:p w:rsidR="00D8457A" w:rsidRPr="00A1356A" w:rsidRDefault="00D8457A" w:rsidP="00D8457A">
      <w:pPr>
        <w:jc w:val="both"/>
        <w:rPr>
          <w:rFonts w:ascii="Times New Roman" w:hAnsi="Times New Roman" w:cs="Times New Roman"/>
          <w:color w:val="000000" w:themeColor="text1"/>
          <w:sz w:val="23"/>
          <w:szCs w:val="23"/>
        </w:rPr>
      </w:pPr>
      <w:r w:rsidRPr="00A1356A">
        <w:rPr>
          <w:rFonts w:ascii="Times New Roman" w:hAnsi="Times New Roman" w:cs="Times New Roman"/>
          <w:i/>
          <w:color w:val="000000" w:themeColor="text1"/>
          <w:sz w:val="23"/>
          <w:szCs w:val="23"/>
        </w:rPr>
        <w:t>Сельхоз.свой 15%;</w:t>
      </w:r>
      <w:r w:rsidRPr="00A1356A">
        <w:rPr>
          <w:rFonts w:ascii="Times New Roman" w:hAnsi="Times New Roman" w:cs="Times New Roman"/>
          <w:color w:val="000000" w:themeColor="text1"/>
          <w:sz w:val="23"/>
          <w:szCs w:val="23"/>
        </w:rPr>
        <w:t xml:space="preserve">ставка 15% годовых; 2% единовременный членский взнос в фонд развития и потребления кооператива; 1% обеспечивающий паевой взнос;  срок займа от 2 до 48 месяцев;  сумма займа от 10 000 до 30 000 руб.;        </w:t>
      </w:r>
    </w:p>
    <w:p w:rsidR="00D8457A" w:rsidRPr="00A1356A" w:rsidRDefault="00D8457A" w:rsidP="00D8457A">
      <w:pPr>
        <w:widowControl w:val="0"/>
        <w:autoSpaceDE w:val="0"/>
        <w:autoSpaceDN w:val="0"/>
        <w:adjustRightInd w:val="0"/>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 Процентная ставка не изменяется в период действия договора. Проценты начисляются, начиная со дня, следующего за днем предоставления займа до дня полного погашения членом кооператива задолженности по займу. Применяемые кооперативом программные средства обеспечивают ежедневное начисление процентов на непогашенный остаток основного долга по займу, учитываемый на лицевой карточке члена кооператива на начало каждого операционного дня. При определении дневной процентной ставки за базу берется фактическое количество дней в году (месяцах), на которые приходится период пользования займом.   </w:t>
      </w:r>
    </w:p>
    <w:p w:rsidR="00D8457A" w:rsidRPr="00A1356A" w:rsidRDefault="00D8457A" w:rsidP="00D8457A">
      <w:pPr>
        <w:pStyle w:val="2"/>
        <w:rPr>
          <w:color w:val="000000" w:themeColor="text1"/>
        </w:rPr>
      </w:pPr>
      <w:bookmarkStart w:id="8" w:name="_Toc382383895"/>
      <w:r w:rsidRPr="00A1356A">
        <w:rPr>
          <w:color w:val="000000" w:themeColor="text1"/>
        </w:rPr>
        <w:t>8. Виды и суммы иных платежей пайщика по договору займа.</w:t>
      </w:r>
      <w:bookmarkEnd w:id="8"/>
      <w:r w:rsidRPr="00A1356A">
        <w:rPr>
          <w:color w:val="000000" w:themeColor="text1"/>
        </w:rPr>
        <w:t xml:space="preserve">     </w:t>
      </w:r>
    </w:p>
    <w:p w:rsidR="00D8457A" w:rsidRPr="00A1356A" w:rsidRDefault="00D8457A" w:rsidP="00D8457A">
      <w:pPr>
        <w:tabs>
          <w:tab w:val="left" w:pos="102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Заем предоставляется при условии   внесения Вами взноса в резервный (страховой) фонд в размере 1 % от суммы займа, а также внесения обеспечительного паевого взноса в размере 1%, при получении займа а также  внесения единовременного членского взноса в размере до 4 % в зависимости от вида займа и ежемесячного членского взноса в размере до 1.5% от суммы займа, в зависимости от кредитного продукта. Такие взносы оплачивается единовременно до выдачи займа</w:t>
      </w:r>
      <w:r w:rsidRPr="00A1356A">
        <w:rPr>
          <w:rStyle w:val="a5"/>
          <w:rFonts w:ascii="Times New Roman" w:hAnsi="Times New Roman" w:cs="Times New Roman"/>
          <w:color w:val="000000" w:themeColor="text1"/>
        </w:rPr>
        <w:footnoteReference w:id="3"/>
      </w:r>
      <w:r w:rsidRPr="00A1356A">
        <w:rPr>
          <w:rFonts w:ascii="Times New Roman" w:hAnsi="Times New Roman" w:cs="Times New Roman"/>
          <w:color w:val="000000" w:themeColor="text1"/>
        </w:rPr>
        <w:t xml:space="preserve">, либо в рассрочку – в период пользования займом, совместно с текущими платежами в погашение и обслуживание займа.   </w:t>
      </w:r>
    </w:p>
    <w:p w:rsidR="00D8457A" w:rsidRPr="00A1356A" w:rsidRDefault="00D8457A" w:rsidP="00D8457A">
      <w:pPr>
        <w:tabs>
          <w:tab w:val="left" w:pos="102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Члены кооператива несут обязанность по оплате членских взносов, направляемых на покрытие расходов кооператива и обеспечение его деятельности. Членские взносы вносятся только активными членами кооператива в период их участия в финансовой взаимопомощи соразмерно срокам, объемам и интенсивности такого участия. </w:t>
      </w:r>
    </w:p>
    <w:p w:rsidR="00D8457A" w:rsidRPr="00A1356A" w:rsidRDefault="00D8457A" w:rsidP="00D8457A">
      <w:pPr>
        <w:tabs>
          <w:tab w:val="left" w:pos="102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Размер членского взноса по условиям участия в финансовой взаимопомощи в форме предоставления займа, определяется положением о взносах раздельно по каждому из описанных выше кредитных продуктов. Членский взнос может быть внесен Вами единовременно, до выдачи займа, либо в рассрочку – в период пользования займом, совместно с текущими платежами в погашение и обслуживание займа, либо часть членского взноса вносится единовременно, а часть в рассрочку с текущими платежами. </w:t>
      </w:r>
    </w:p>
    <w:p w:rsidR="00D8457A" w:rsidRPr="00A1356A" w:rsidRDefault="00D8457A" w:rsidP="00D8457A">
      <w:pPr>
        <w:pStyle w:val="2"/>
        <w:rPr>
          <w:color w:val="000000" w:themeColor="text1"/>
        </w:rPr>
      </w:pPr>
      <w:bookmarkStart w:id="9" w:name="_Toc382383897"/>
      <w:r w:rsidRPr="00A1356A">
        <w:rPr>
          <w:color w:val="000000" w:themeColor="text1"/>
        </w:rPr>
        <w:t>9. Диапазон значений полной стоимости займа по видам кредитных продуктов</w:t>
      </w:r>
      <w:bookmarkEnd w:id="9"/>
      <w:r w:rsidRPr="00A1356A">
        <w:rPr>
          <w:color w:val="000000" w:themeColor="text1"/>
        </w:rPr>
        <w:t xml:space="preserve"> </w:t>
      </w:r>
    </w:p>
    <w:p w:rsidR="00D8457A" w:rsidRPr="00A1356A" w:rsidRDefault="00D8457A" w:rsidP="00D8457A">
      <w:pPr>
        <w:tabs>
          <w:tab w:val="left" w:pos="102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В состав полной стоимости займа включаются не только проценты и иные Ваши расходы по обслуживанию займа, которые Вы фактически несете, но и Ваши возможные доходы, которые Вы могли бы получить, если бы воздержались от займа. Такие доходы оцениваются, как если бы Вы откладывали все платежи по займу в займы кооперативу (или иные финансовые инструменты) и </w:t>
      </w:r>
      <w:r w:rsidRPr="00A1356A">
        <w:rPr>
          <w:rFonts w:ascii="Times New Roman" w:hAnsi="Times New Roman" w:cs="Times New Roman"/>
          <w:color w:val="000000" w:themeColor="text1"/>
        </w:rPr>
        <w:lastRenderedPageBreak/>
        <w:t xml:space="preserve">получали бы доход на такие вложения по той же ставке, что и ставка займа. Например, если за пользование займом, предоставленного на год в сумме 100 000 руб. под 26% годовых, Вы, при ежемесячном погашении части основного долга, фактически уплатите процентов на 13 985 руб., то в расчет полной стоимость займа будет включена и сумма гипотетического дохода в 15 351 руб., который Вы могли бы получить, если бы не воспользовались займом, а откладывали бы причитающиеся платежи по займу и получали бы на них доход по той же ставке 26% годовых. Таким образом, оценочно, полная стоимость займа, предоставленного под 26% годовых, составит уже 29%.   </w:t>
      </w:r>
    </w:p>
    <w:p w:rsidR="00D8457A" w:rsidRPr="00A1356A" w:rsidRDefault="00D8457A" w:rsidP="00D8457A">
      <w:pPr>
        <w:tabs>
          <w:tab w:val="left" w:pos="102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Поэтому, оценивая интересующий Вас кредитный продукт по показателю полной стоимости займа, задумайтесь, об актуальности потребительских потребностей, которые Вы намерены удовлетворить за счет заемных средств. Возможно, есть смысл умерить эти потребности, воздержаться от займа, а проценты, которые Вы должны были бы оплатить кооперативу, откладывать в том же кооперативе в форме займа кооперативу, либо в иные финансовые инструменты, и получать на них доход. Конечно, нельзя рассчитывать на ту же ставку доходности, но все же, таким образом удастся накопить некоторую сумму, которую впоследствии можно направить на обеспечение тех же потребительских нужд или, если ее не хватит, привлечь заем в меньшей сумме.   </w:t>
      </w:r>
    </w:p>
    <w:p w:rsidR="00D8457A" w:rsidRPr="00A1356A" w:rsidRDefault="00D8457A" w:rsidP="00D8457A">
      <w:pPr>
        <w:tabs>
          <w:tab w:val="left" w:pos="1020"/>
        </w:tabs>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Показатели полной стоимости предоставляемых кооперативом займов с учетом обязанности пайщика по внесению членских взносов  распределяются по кредитным продуктам следующим образом:</w:t>
      </w:r>
    </w:p>
    <w:p w:rsidR="00D8457A" w:rsidRPr="00A1356A" w:rsidRDefault="00D8457A" w:rsidP="00D8457A">
      <w:pPr>
        <w:tabs>
          <w:tab w:val="left" w:pos="1020"/>
        </w:tabs>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Среднесрочные займы:</w:t>
      </w:r>
    </w:p>
    <w:p w:rsidR="00D8457A" w:rsidRPr="00A1356A" w:rsidRDefault="00D8457A" w:rsidP="00D8457A">
      <w:pPr>
        <w:numPr>
          <w:ilvl w:val="0"/>
          <w:numId w:val="5"/>
        </w:numPr>
        <w:tabs>
          <w:tab w:val="clear" w:pos="1710"/>
          <w:tab w:val="num" w:pos="567"/>
          <w:tab w:val="left" w:pos="1020"/>
          <w:tab w:val="num" w:pos="1637"/>
        </w:tabs>
        <w:spacing w:after="0" w:line="240" w:lineRule="auto"/>
        <w:ind w:left="567" w:firstLine="783"/>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Сроком от 2 до 6 месяцев - 15% годовых при схеме погашения равными платежами основного долга, а также погашение рассрочки оплаты членского взноса равными платежами. Полная стоимость займа составляет 106,4 Ставка удорожания составляет 38,04-38,12% в годовом исчислении. </w:t>
      </w:r>
    </w:p>
    <w:p w:rsidR="00D8457A" w:rsidRPr="00A1356A" w:rsidRDefault="00D8457A" w:rsidP="00D8457A">
      <w:pPr>
        <w:numPr>
          <w:ilvl w:val="0"/>
          <w:numId w:val="5"/>
        </w:numPr>
        <w:tabs>
          <w:tab w:val="clear" w:pos="1710"/>
          <w:tab w:val="num" w:pos="567"/>
          <w:tab w:val="left" w:pos="1020"/>
          <w:tab w:val="num" w:pos="1637"/>
        </w:tabs>
        <w:spacing w:after="0" w:line="240" w:lineRule="auto"/>
        <w:ind w:left="567" w:firstLine="783"/>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Сроком от </w:t>
      </w:r>
      <w:r w:rsidRPr="007A47D6">
        <w:rPr>
          <w:rFonts w:ascii="Times New Roman" w:hAnsi="Times New Roman" w:cs="Times New Roman"/>
          <w:color w:val="000000" w:themeColor="text1"/>
        </w:rPr>
        <w:t>6</w:t>
      </w:r>
      <w:r w:rsidRPr="00A1356A">
        <w:rPr>
          <w:rFonts w:ascii="Times New Roman" w:hAnsi="Times New Roman" w:cs="Times New Roman"/>
          <w:color w:val="000000" w:themeColor="text1"/>
        </w:rPr>
        <w:t xml:space="preserve"> месяцев до одного года – от 21% до 24% при схеме погашения уменьшающимися по сумме платежами, включающими погашение рассрочки оплаты членского взноса равными платежами. Полная стоимость займа составляет 44,0-60,32. Ставка удорожания и уровень фактической переплаты за год составляю от 28,27% до 30,57%.</w:t>
      </w:r>
    </w:p>
    <w:p w:rsidR="00D8457A" w:rsidRPr="00A1356A" w:rsidRDefault="00D8457A" w:rsidP="00D8457A">
      <w:pPr>
        <w:numPr>
          <w:ilvl w:val="0"/>
          <w:numId w:val="4"/>
        </w:numPr>
        <w:tabs>
          <w:tab w:val="left" w:pos="1020"/>
        </w:tabs>
        <w:spacing w:after="0" w:line="240" w:lineRule="auto"/>
        <w:ind w:left="0"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Долгосрочные займы:</w:t>
      </w:r>
    </w:p>
    <w:p w:rsidR="00D8457A" w:rsidRPr="00A1356A" w:rsidRDefault="00D8457A" w:rsidP="00D8457A">
      <w:pPr>
        <w:numPr>
          <w:ilvl w:val="0"/>
          <w:numId w:val="5"/>
        </w:numPr>
        <w:tabs>
          <w:tab w:val="clear" w:pos="1710"/>
          <w:tab w:val="num" w:pos="567"/>
          <w:tab w:val="left" w:pos="1020"/>
          <w:tab w:val="num" w:pos="1637"/>
        </w:tabs>
        <w:spacing w:after="0" w:line="240" w:lineRule="auto"/>
        <w:ind w:left="567" w:firstLine="783"/>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Сроком  до 3 лет – 28% годовых при схеме погашения уменьшающимися по сумме платежами, включающими погашение рассрочки оплаты членского взноса равными платежами. Полная стоимость займа 39,53%. Ставка удорожания составляет от 16,0% до 22,89% в годовом исчислении.  </w:t>
      </w:r>
    </w:p>
    <w:p w:rsidR="00D8457A" w:rsidRPr="00A1356A" w:rsidRDefault="00D8457A" w:rsidP="00D8457A">
      <w:pPr>
        <w:numPr>
          <w:ilvl w:val="0"/>
          <w:numId w:val="5"/>
        </w:numPr>
        <w:tabs>
          <w:tab w:val="clear" w:pos="1710"/>
          <w:tab w:val="num" w:pos="567"/>
          <w:tab w:val="left" w:pos="1020"/>
          <w:tab w:val="num" w:pos="1637"/>
        </w:tabs>
        <w:spacing w:after="0" w:line="240" w:lineRule="auto"/>
        <w:ind w:left="567" w:firstLine="783"/>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Сроком   до 4 лет –   от 19% до 24%%  при схеме погашения уменьшающимися по сумме платежами, включающими погашение рассрочки оплаты членского взноса равными платежами. Полная стоимость займа 42,38. Ставка удорожания составляет 19,40% в годовом исчислении. </w:t>
      </w:r>
    </w:p>
    <w:p w:rsidR="00D8457A" w:rsidRPr="00A1356A" w:rsidRDefault="00D8457A" w:rsidP="00D8457A">
      <w:pPr>
        <w:widowControl w:val="0"/>
        <w:autoSpaceDE w:val="0"/>
        <w:autoSpaceDN w:val="0"/>
        <w:adjustRightInd w:val="0"/>
        <w:spacing w:before="120" w:after="120"/>
        <w:ind w:firstLine="567"/>
        <w:jc w:val="both"/>
        <w:rPr>
          <w:rFonts w:ascii="Times New Roman" w:hAnsi="Times New Roman" w:cs="Times New Roman"/>
          <w:color w:val="000000" w:themeColor="text1"/>
        </w:rPr>
      </w:pPr>
    </w:p>
    <w:p w:rsidR="00D8457A" w:rsidRPr="00A1356A" w:rsidRDefault="00D8457A" w:rsidP="00D8457A">
      <w:pPr>
        <w:widowControl w:val="0"/>
        <w:autoSpaceDE w:val="0"/>
        <w:autoSpaceDN w:val="0"/>
        <w:adjustRightInd w:val="0"/>
        <w:spacing w:before="120" w:after="120"/>
        <w:ind w:firstLine="567"/>
        <w:jc w:val="both"/>
        <w:rPr>
          <w:rFonts w:ascii="Times New Roman" w:hAnsi="Times New Roman" w:cs="Times New Roman"/>
          <w:i/>
          <w:iCs/>
          <w:color w:val="000000" w:themeColor="text1"/>
        </w:rPr>
      </w:pPr>
      <w:r w:rsidRPr="00A1356A">
        <w:rPr>
          <w:rFonts w:ascii="Times New Roman" w:hAnsi="Times New Roman" w:cs="Times New Roman"/>
          <w:i/>
          <w:iCs/>
          <w:color w:val="000000" w:themeColor="text1"/>
        </w:rPr>
        <w:t>Памятка члену кооператива:</w:t>
      </w:r>
    </w:p>
    <w:p w:rsidR="00D8457A" w:rsidRPr="00A1356A" w:rsidRDefault="00D8457A" w:rsidP="00D8457A">
      <w:pPr>
        <w:widowControl w:val="0"/>
        <w:autoSpaceDE w:val="0"/>
        <w:autoSpaceDN w:val="0"/>
        <w:adjustRightInd w:val="0"/>
        <w:ind w:firstLine="540"/>
        <w:jc w:val="both"/>
        <w:rPr>
          <w:rFonts w:ascii="Times New Roman" w:hAnsi="Times New Roman" w:cs="Times New Roman"/>
          <w:i/>
          <w:iCs/>
          <w:color w:val="000000" w:themeColor="text1"/>
        </w:rPr>
      </w:pPr>
      <w:r w:rsidRPr="00A1356A">
        <w:rPr>
          <w:rFonts w:ascii="Times New Roman" w:hAnsi="Times New Roman" w:cs="Times New Roman"/>
          <w:i/>
          <w:iCs/>
          <w:color w:val="000000" w:themeColor="text1"/>
        </w:rPr>
        <w:t>Размышляя о возможности привлечения займа из фонда финансовой взаимопомощи кооператива, задумайтесь:</w:t>
      </w:r>
    </w:p>
    <w:p w:rsidR="00D8457A" w:rsidRPr="00A1356A" w:rsidRDefault="00D8457A" w:rsidP="00D8457A">
      <w:pPr>
        <w:widowControl w:val="0"/>
        <w:autoSpaceDE w:val="0"/>
        <w:autoSpaceDN w:val="0"/>
        <w:adjustRightInd w:val="0"/>
        <w:spacing w:before="120" w:after="120"/>
        <w:ind w:firstLine="539"/>
        <w:jc w:val="both"/>
        <w:rPr>
          <w:rFonts w:ascii="Times New Roman" w:hAnsi="Times New Roman" w:cs="Times New Roman"/>
          <w:i/>
          <w:iCs/>
          <w:color w:val="000000" w:themeColor="text1"/>
        </w:rPr>
      </w:pPr>
      <w:r w:rsidRPr="00A1356A">
        <w:rPr>
          <w:rFonts w:ascii="Times New Roman" w:hAnsi="Times New Roman" w:cs="Times New Roman"/>
          <w:i/>
          <w:iCs/>
          <w:color w:val="000000" w:themeColor="text1"/>
        </w:rPr>
        <w:t>А). Насколько актуальна для Вас покупка, которую Вы полностью или частично намерены оплатить за счет заемных средств? Действительно ли она Вам так необходима?</w:t>
      </w:r>
    </w:p>
    <w:p w:rsidR="00D8457A" w:rsidRPr="00A1356A" w:rsidRDefault="00D8457A" w:rsidP="00D8457A">
      <w:pPr>
        <w:widowControl w:val="0"/>
        <w:autoSpaceDE w:val="0"/>
        <w:autoSpaceDN w:val="0"/>
        <w:adjustRightInd w:val="0"/>
        <w:spacing w:before="120" w:after="120"/>
        <w:ind w:firstLine="539"/>
        <w:jc w:val="both"/>
        <w:rPr>
          <w:rFonts w:ascii="Times New Roman" w:hAnsi="Times New Roman" w:cs="Times New Roman"/>
          <w:i/>
          <w:iCs/>
          <w:color w:val="000000" w:themeColor="text1"/>
        </w:rPr>
      </w:pPr>
      <w:r w:rsidRPr="00A1356A">
        <w:rPr>
          <w:rFonts w:ascii="Times New Roman" w:hAnsi="Times New Roman" w:cs="Times New Roman"/>
          <w:i/>
          <w:iCs/>
          <w:color w:val="000000" w:themeColor="text1"/>
        </w:rPr>
        <w:t xml:space="preserve">Б). Сможете ли Вы своевременно исполнять обязательства по полученному займу? Сколько, исходя из располагаемого Вами семейного бюджета, Вы можете реально направить на </w:t>
      </w:r>
      <w:r w:rsidRPr="00A1356A">
        <w:rPr>
          <w:rFonts w:ascii="Times New Roman" w:hAnsi="Times New Roman" w:cs="Times New Roman"/>
          <w:i/>
          <w:iCs/>
          <w:color w:val="000000" w:themeColor="text1"/>
        </w:rPr>
        <w:lastRenderedPageBreak/>
        <w:t>погашение причитающихся с Вас платежей</w:t>
      </w:r>
      <w:r w:rsidRPr="00A1356A">
        <w:rPr>
          <w:rFonts w:ascii="Times New Roman" w:hAnsi="Times New Roman" w:cs="Times New Roman"/>
          <w:i/>
          <w:iCs/>
          <w:color w:val="000000" w:themeColor="text1"/>
        </w:rPr>
        <w:tab/>
        <w:t xml:space="preserve"> по договору займа и насколько Ваши финансовые возможности соотносятся с размером такого платежа? </w:t>
      </w:r>
    </w:p>
    <w:p w:rsidR="00D8457A" w:rsidRPr="00A1356A" w:rsidRDefault="00D8457A" w:rsidP="00D8457A">
      <w:pPr>
        <w:widowControl w:val="0"/>
        <w:autoSpaceDE w:val="0"/>
        <w:autoSpaceDN w:val="0"/>
        <w:adjustRightInd w:val="0"/>
        <w:spacing w:before="120" w:after="120"/>
        <w:ind w:firstLine="539"/>
        <w:jc w:val="both"/>
        <w:rPr>
          <w:rFonts w:ascii="Times New Roman" w:hAnsi="Times New Roman" w:cs="Times New Roman"/>
          <w:i/>
          <w:iCs/>
          <w:color w:val="000000" w:themeColor="text1"/>
        </w:rPr>
      </w:pPr>
      <w:r w:rsidRPr="00A1356A">
        <w:rPr>
          <w:rFonts w:ascii="Times New Roman" w:hAnsi="Times New Roman" w:cs="Times New Roman"/>
          <w:i/>
          <w:iCs/>
          <w:color w:val="000000" w:themeColor="text1"/>
        </w:rPr>
        <w:t xml:space="preserve"> Обсудите это с членами своей семьи, Вашими залогодателями и (или) поручителями и, если Вы найдете условия погашения и обслуживания займа  чрезмерно обременительными для Вас, создающими угрозу Вашему   бюджету, необходимость резко ограничить Ваши регулярные расходы, лучше откажитесь от займа, либо обратитесь в кооператив с предложением подобрать более приемлемые для Вас условия кредитования. Если в кооперативе действуют иные аналогичные программы финансовой взаимопомощи с более длительным периодом погашения и умеренным размером ежемесячного платежа, взаимодействующий с Вами сотрудник предложит Вам рассмотреть возможность кредитования на условиях такой программы.</w:t>
      </w:r>
    </w:p>
    <w:p w:rsidR="00D8457A" w:rsidRPr="00A1356A" w:rsidRDefault="00D8457A" w:rsidP="00D8457A">
      <w:pPr>
        <w:pStyle w:val="2"/>
        <w:rPr>
          <w:color w:val="000000" w:themeColor="text1"/>
        </w:rPr>
      </w:pPr>
      <w:bookmarkStart w:id="10" w:name="_Toc382383899"/>
      <w:r w:rsidRPr="00A1356A">
        <w:rPr>
          <w:color w:val="000000" w:themeColor="text1"/>
        </w:rPr>
        <w:t>10. Периодичность платежей члена кооператива в погашении и обслуживание займа.</w:t>
      </w:r>
      <w:bookmarkEnd w:id="10"/>
      <w:r w:rsidRPr="00A1356A">
        <w:rPr>
          <w:color w:val="000000" w:themeColor="text1"/>
        </w:rPr>
        <w:t xml:space="preserve"> </w:t>
      </w:r>
    </w:p>
    <w:p w:rsidR="00D8457A" w:rsidRPr="00A1356A" w:rsidRDefault="00D8457A" w:rsidP="00D8457A">
      <w:pPr>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Срок пользования займом распределяется на периоды кредитования, на которые приходятся даты осуществления регулярных платежей в погашение и обслуживание займа (уплату части основного долга и причитающихся процентов). Такая схема позволяет, во-первых, равномерно распределить нагрузку по погашению основного долга на весь период пользования займом. Во-вторых, общая сумма  процентов, которую Вы оплатите в этом случае, будет существенно ниже, а значит и сам заем обойдется Вам дешевле.</w:t>
      </w:r>
      <w:r w:rsidRPr="00A1356A">
        <w:rPr>
          <w:rFonts w:ascii="Times New Roman" w:hAnsi="Times New Roman" w:cs="Times New Roman"/>
          <w:i/>
          <w:iCs/>
          <w:color w:val="000000" w:themeColor="text1"/>
        </w:rPr>
        <w:t xml:space="preserve">  </w:t>
      </w:r>
      <w:r w:rsidRPr="00A1356A">
        <w:rPr>
          <w:rFonts w:ascii="Times New Roman" w:hAnsi="Times New Roman" w:cs="Times New Roman"/>
          <w:color w:val="000000" w:themeColor="text1"/>
        </w:rPr>
        <w:t xml:space="preserve">Поэтому в кооперативе исключены схемы погашения займа, предусматривающие текущую оплату процентов и погашение основного долга в конце срока действия договора. </w:t>
      </w:r>
    </w:p>
    <w:p w:rsidR="00D8457A" w:rsidRPr="00A1356A" w:rsidRDefault="00D8457A" w:rsidP="00D8457A">
      <w:pPr>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В порядке исключения, при наличии на то оснований, члену кооператива может быть предоставлена отсрочка в погашении части основного долга, но не более чем на три месяца. В период действия такой отсрочки член кооператива ежемесячно оплачивает только проценты по займу, а погашение рассрочки по основному долгу равномерно распределяется на последующие периоды. </w:t>
      </w:r>
    </w:p>
    <w:p w:rsidR="00D8457A" w:rsidRPr="00A1356A" w:rsidRDefault="00D8457A" w:rsidP="00D8457A">
      <w:pPr>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В календарном графике  фиксируются контрольные даты причитающихся от Вас платежей. Вы должны регулярно исполнять обязательства по займу не позднее этих дат. По своему усмотрению Вы можете исполнить эти платежи раньше, или досрочно погасить весь заем. При этом объем процентных обязательств будет пересчитан в соответствии с фактическими суммами задолженности и сроками ее использования в течение каждого периода кредитования, как это установлено п.4, ст. 809 ГК РФ.   </w:t>
      </w:r>
    </w:p>
    <w:p w:rsidR="00D8457A" w:rsidRPr="00A1356A" w:rsidRDefault="00D8457A" w:rsidP="00D8457A">
      <w:pPr>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Как правило, периоды кредитования соотносятся с периодами получения Вами дохода.    </w:t>
      </w:r>
    </w:p>
    <w:p w:rsidR="00D8457A" w:rsidRPr="00A1356A" w:rsidRDefault="00D8457A" w:rsidP="00D8457A">
      <w:pPr>
        <w:pStyle w:val="2"/>
        <w:rPr>
          <w:color w:val="000000" w:themeColor="text1"/>
        </w:rPr>
      </w:pPr>
      <w:bookmarkStart w:id="11" w:name="_Toc382383900"/>
      <w:r w:rsidRPr="00A1356A">
        <w:rPr>
          <w:color w:val="000000" w:themeColor="text1"/>
        </w:rPr>
        <w:t>11. Способ возврата членом кооператива потребительского займа.</w:t>
      </w:r>
      <w:bookmarkEnd w:id="11"/>
    </w:p>
    <w:p w:rsidR="00D8457A" w:rsidRPr="00A1356A" w:rsidRDefault="00D8457A" w:rsidP="00D8457A">
      <w:pPr>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Вы можете возвращать заем те ми же способами, что и получили – наличными денежными средствами в кассу кооператива, либо безналичным перечислением на его расчетный счет в банке. Если Вы проводите безналичное перечисление со своего счета, открытого в другом банке, выясните размер комиссии, которую банк взимает за эту услугу. То же касается и перечисления средств со своей пластиковой карты через банкомат другого или того же банка, но обслуживаемого  другим региональным филиалом. Обратите внимание, что при оплате платежей по займу через платежные терминалы, также может удерживаться комиссия. Поэтому лучше не обременять себя дополнительными расходами и погашать заем непосредственно в кассу или на расчетный счет кооператива описанными выше бесплатными способами.</w:t>
      </w:r>
    </w:p>
    <w:p w:rsidR="00D8457A" w:rsidRPr="00A1356A" w:rsidRDefault="00D8457A" w:rsidP="00D8457A">
      <w:pPr>
        <w:pStyle w:val="2"/>
        <w:rPr>
          <w:color w:val="000000" w:themeColor="text1"/>
        </w:rPr>
      </w:pPr>
      <w:bookmarkStart w:id="12" w:name="_Toc382383901"/>
      <w:r w:rsidRPr="00A1356A">
        <w:rPr>
          <w:color w:val="000000" w:themeColor="text1"/>
        </w:rPr>
        <w:t>12. Сроки, в течение которых член кооператива может отказаться от получения потребительского займа.</w:t>
      </w:r>
      <w:bookmarkEnd w:id="12"/>
      <w:r w:rsidRPr="00A1356A">
        <w:rPr>
          <w:color w:val="000000" w:themeColor="text1"/>
        </w:rPr>
        <w:t xml:space="preserve">  </w:t>
      </w:r>
    </w:p>
    <w:p w:rsidR="00D8457A" w:rsidRPr="00A1356A" w:rsidRDefault="00D8457A" w:rsidP="00D8457A">
      <w:pPr>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lastRenderedPageBreak/>
        <w:t xml:space="preserve">Кооператив не навязывает Вам возможность участия в финансовой взаимопомощи. Вы добровольно вступаете в кооператив и также своей волей определяете приемлемость для Вас предложенных условий кредитования. После ознакомления с общими условиями займа, внимательно прочитайте предложенные Вам индивидуальные условия договора займа. Если Вы не настаиваете на оперативном получении займа, у Вас есть пять дней, после подачи Вами заявки до заключения договора займа и фактического получения денежных средств. В любой момент, вплоть до заключения договора, Вы вправе отказаться от получения займа. </w:t>
      </w:r>
    </w:p>
    <w:p w:rsidR="00D8457A" w:rsidRPr="00A1356A" w:rsidRDefault="00D8457A" w:rsidP="00D8457A">
      <w:pPr>
        <w:pStyle w:val="2"/>
        <w:rPr>
          <w:color w:val="000000" w:themeColor="text1"/>
        </w:rPr>
      </w:pPr>
      <w:bookmarkStart w:id="13" w:name="_Toc382383902"/>
      <w:r w:rsidRPr="00A1356A">
        <w:rPr>
          <w:color w:val="000000" w:themeColor="text1"/>
        </w:rPr>
        <w:t>13. Способы обеспечения исполнения обязательств по займу.</w:t>
      </w:r>
      <w:bookmarkEnd w:id="13"/>
      <w:r w:rsidRPr="00A1356A">
        <w:rPr>
          <w:color w:val="000000" w:themeColor="text1"/>
        </w:rPr>
        <w:t xml:space="preserve">         </w:t>
      </w:r>
    </w:p>
    <w:p w:rsidR="00D8457A" w:rsidRPr="00A1356A" w:rsidRDefault="00D8457A" w:rsidP="00D8457A">
      <w:pPr>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Мы не сомневаемся в Вашей добросовестности и платежеспособности, но все же применяем установленные законом способы обеспечения исполнения обязательств, как неустойка, поручительство и залог. В зависимости от вида заинтересовавшего Вас кредитного продукта, истории Вашего участия в финансовой взаимопомощи, вида и стоимости приобретаемого Вами потребительского товара, кооператив может применять каждый из этих способов обеспечения обязательства вместе или по отдельности. </w:t>
      </w:r>
    </w:p>
    <w:p w:rsidR="00D8457A" w:rsidRPr="00A1356A" w:rsidRDefault="00D8457A" w:rsidP="00D8457A">
      <w:pPr>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Параметры определения неустойки устанавливаются ниже в разделе 14 Общих условий, а само условие о неустойке, ее размере, порядке и периоде начисления оговаривается индивидуальными условиями договора займа.</w:t>
      </w:r>
    </w:p>
    <w:p w:rsidR="00D8457A" w:rsidRPr="00A1356A" w:rsidRDefault="00D8457A" w:rsidP="00D8457A">
      <w:pPr>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Поручительство и залог оформляются специальными договорами.  </w:t>
      </w:r>
    </w:p>
    <w:p w:rsidR="00D8457A" w:rsidRPr="00A1356A" w:rsidRDefault="00D8457A" w:rsidP="00D8457A">
      <w:pPr>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  Кооператив может попросить привлечь   поручителей – возможно из числа членов кооператива, Ваших коллег, соседей, людей, которые могут Вас хорошо рекомендовать и поручиться за Вас.</w:t>
      </w:r>
    </w:p>
    <w:p w:rsidR="00D8457A" w:rsidRPr="00A1356A" w:rsidRDefault="00D8457A" w:rsidP="00D8457A">
      <w:pPr>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Предметом залога может быть   имущество, принадлежащее Вам или знающему Вас и готовому поручиться за Вас лицу. Кооператив применяет, т.н. «мягкий залог», оставляя заложенное имущество у залогодателя. Поэтому, несмотря на обременение залогом Вы или поручившийся за Вас залогодатель, сможете продолжить пользоваться предметом залога. Не беспокойтесь, если Кооператив будет настаивать на оценке предмета залога дешевле, чем Вы его оцениваете. Ведь, во-первых, такая оценка будет принята в основу только в будущем, при обращении взыскания на залог, когда его реальная стоимость будет существенно ниже, чем сейчас. А во-вторых, и кооператив и, тем, более Вы, не заинтересованы в  том, чтобы Вы или Ваш залогодатель лишились предмета залога. Фактический баланс наших с Вами интересов состоит в своевременном и полном исполнении Вами обязательств по займу. Если Вам это по силам, то не будет никаких угроз утраты заложенного имущества или возникновения ответственности поручителей. Поэтому еще раз взвесьте свои финансовые возможности и убедитесь, что заем, который Вы намереваетесь привлечь, Вы в состоянии погасить без ущерба для себя и Вашего   бюджета. </w:t>
      </w:r>
    </w:p>
    <w:p w:rsidR="00D8457A" w:rsidRPr="00A1356A" w:rsidRDefault="00D8457A" w:rsidP="00D8457A">
      <w:pPr>
        <w:pStyle w:val="2"/>
        <w:rPr>
          <w:color w:val="000000" w:themeColor="text1"/>
        </w:rPr>
      </w:pPr>
      <w:bookmarkStart w:id="14" w:name="_Toc382383903"/>
      <w:r w:rsidRPr="00A1356A">
        <w:rPr>
          <w:color w:val="000000" w:themeColor="text1"/>
        </w:rPr>
        <w:t>14. Ваша ответственность за неисполнение, несвоевременное или неполное исполнение обязательств по займу.</w:t>
      </w:r>
      <w:bookmarkEnd w:id="14"/>
    </w:p>
    <w:p w:rsidR="00D8457A" w:rsidRPr="00A1356A" w:rsidRDefault="00D8457A" w:rsidP="00D8457A">
      <w:pPr>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Заем из фонда финансовой взаимопомощи предоставляется Вам за счет средств других членов кооператива, разместивших в этом фонде свои личные сбережения. Займы кооперативу привлекаются на условиях возвратности, платности, срочности и кооператив регулярно исполняет соответствующие обязательства перед членами кооператива предоставившими займы кооперативу. Единственным ресурсом обслуживания займов кооперативу являются Ваши платежи по займу, поэтому кооператив заинтересован в том, чтобы Вы исполняли свои обязательства своевременно и в полной мере. </w:t>
      </w:r>
    </w:p>
    <w:p w:rsidR="00D8457A" w:rsidRPr="00A1356A" w:rsidRDefault="00D8457A" w:rsidP="00D8457A">
      <w:pPr>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lastRenderedPageBreak/>
        <w:t xml:space="preserve">В случае если Вы допустите просрочку в погашении очередного платежа по займу,  на непогашенную в срок сумму будет начисляться неустойка по ставке 20% годовых. При этом на непогашенную задолженность по займу продолжится начисление установленных договором процентов, как это предусмотренных ст. 809 ГК. </w:t>
      </w:r>
    </w:p>
    <w:p w:rsidR="00D8457A" w:rsidRPr="00A1356A" w:rsidRDefault="00D8457A" w:rsidP="00D8457A">
      <w:pPr>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Не оплачивая в срок очередной платеж по займу, Вы продолжаете неправомерно пользоваться предоставленными Вам кооперативом денежными средствами. Поэтому наряду с договорной неустойкой, за каждый день просрочки Вы должны будете оплатить и проценты за пользование чужими денежными средствами, предусмотренные ст. 395 ГК.  </w:t>
      </w:r>
    </w:p>
    <w:p w:rsidR="00D8457A" w:rsidRPr="00A1356A" w:rsidRDefault="00D8457A" w:rsidP="00D8457A">
      <w:pPr>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Как неустойка, так и проценты за пользование чужими денежными средствами, это не дополнительная плата за заем, а платежи, компенсирующие убытки кооператива, вызванные несвоевременным погашением Вами займа. Их можно избежать, соблюдаю установленную календарным графиком дисциплину платежей. Но все мы живые люди и всегда можем столкнуться с непредвиденными обстоятельствами, которые затруднят или сделают невозможным своевременное исполнение обязательств по займу. Может быть, Вам задержат выплату зарплаты или семья столкнется с необходимостью экстренного финансирования каких-то дополнительных расходов и не хватит средств на исполнение платежей по займу. Не стоит переживать, обратитесь в кооператив, объясните ситуацию Вашему кредитному инспектору, он подготовит мотивированное заключение, и правление предоставит Вам отсрочку, в течение которой неустойка начисляться не будет. Понятно, что период такой отсрочки объективно ограничен разумными сроками и возможностями кооператива.  </w:t>
      </w:r>
    </w:p>
    <w:p w:rsidR="00D8457A" w:rsidRPr="00A1356A" w:rsidRDefault="00D8457A" w:rsidP="00D8457A">
      <w:pPr>
        <w:pStyle w:val="2"/>
        <w:rPr>
          <w:color w:val="000000" w:themeColor="text1"/>
        </w:rPr>
      </w:pPr>
      <w:bookmarkStart w:id="15" w:name="_Toc382383904"/>
      <w:r w:rsidRPr="00A1356A">
        <w:rPr>
          <w:color w:val="000000" w:themeColor="text1"/>
        </w:rPr>
        <w:t>15. Иные договора, которые Вы можете заключить или иных услугах, которые Вы можете получить в связи с заключением договора займа.</w:t>
      </w:r>
      <w:bookmarkEnd w:id="15"/>
    </w:p>
    <w:p w:rsidR="00D8457A" w:rsidRPr="00A1356A" w:rsidRDefault="00D8457A" w:rsidP="00D8457A">
      <w:pPr>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Предоставляя Вам заем, кооператив   не обременяет Вас обязанностью  заключить какие-либо иные договора или приобрести какие-либо иные услуги за дополнительную плату. Но, если Вы привлекаете заем на приобретение какого-либо определенного товара (или услуги), а мы знаем, где такой товар (или услугу) можно приобрести на наиболее выгодных условиях, мы, конечно, бесплатно предоставим Вам такую информацию. </w:t>
      </w:r>
    </w:p>
    <w:p w:rsidR="00D8457A" w:rsidRPr="00A1356A" w:rsidRDefault="00D8457A" w:rsidP="00D8457A">
      <w:pPr>
        <w:widowControl w:val="0"/>
        <w:autoSpaceDE w:val="0"/>
        <w:autoSpaceDN w:val="0"/>
        <w:adjustRightInd w:val="0"/>
        <w:ind w:firstLine="540"/>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 </w:t>
      </w:r>
    </w:p>
    <w:p w:rsidR="00D8457A" w:rsidRPr="00A1356A" w:rsidRDefault="00D8457A" w:rsidP="00D8457A">
      <w:pPr>
        <w:pStyle w:val="2"/>
        <w:rPr>
          <w:color w:val="000000" w:themeColor="text1"/>
        </w:rPr>
      </w:pPr>
      <w:bookmarkStart w:id="16" w:name="_Toc382383905"/>
      <w:r w:rsidRPr="00A1356A">
        <w:rPr>
          <w:color w:val="000000" w:themeColor="text1"/>
        </w:rPr>
        <w:t>16. В каком случае могут измениться Ваши расходы по займу, по сравнению с ожидаемыми?</w:t>
      </w:r>
      <w:bookmarkEnd w:id="16"/>
    </w:p>
    <w:p w:rsidR="00D8457A" w:rsidRPr="00A1356A" w:rsidRDefault="00D8457A" w:rsidP="00D8457A">
      <w:pPr>
        <w:widowControl w:val="0"/>
        <w:autoSpaceDE w:val="0"/>
        <w:autoSpaceDN w:val="0"/>
        <w:adjustRightInd w:val="0"/>
        <w:spacing w:before="120" w:after="120"/>
        <w:ind w:firstLine="539"/>
        <w:jc w:val="both"/>
        <w:rPr>
          <w:rFonts w:ascii="Times New Roman" w:hAnsi="Times New Roman" w:cs="Times New Roman"/>
          <w:color w:val="000000" w:themeColor="text1"/>
        </w:rPr>
      </w:pPr>
      <w:r w:rsidRPr="00A1356A">
        <w:rPr>
          <w:rFonts w:ascii="Times New Roman" w:hAnsi="Times New Roman" w:cs="Times New Roman"/>
          <w:color w:val="000000" w:themeColor="text1"/>
        </w:rPr>
        <w:t>Кооператив предоставляет займы исключительно в рублях, поэтому Вы не несете никакие валютные риски, которые могли бы повлиять на размер Ваших обязательств. Кооператив не применяет переменную процентную ставку, поэтому Вы не рискуете, что сумма причитающихся с Вас процентов изменится, например, с изменением индекса инфляции. Поэтому размер Ваших расходов по обслуживанию и погашению займа не изменяется в течение всего периода его действия, за исключением случая, если Вы досрочно погасите заем. Но в этом случае размер расходов только уменьшается за счет уменьшения причитающейся к уплате сумме процентов.</w:t>
      </w:r>
    </w:p>
    <w:p w:rsidR="00D8457A" w:rsidRPr="00A1356A" w:rsidRDefault="00D8457A" w:rsidP="00D8457A">
      <w:pPr>
        <w:pStyle w:val="2"/>
        <w:rPr>
          <w:color w:val="000000" w:themeColor="text1"/>
        </w:rPr>
      </w:pPr>
      <w:bookmarkStart w:id="17" w:name="_Toc382383906"/>
      <w:r w:rsidRPr="00A1356A">
        <w:rPr>
          <w:color w:val="000000" w:themeColor="text1"/>
        </w:rPr>
        <w:t>17. Согласны Вы или нет, с возможностью переуступки Кооперативом прав требования по предоставленному Вам займу третьему лицу?</w:t>
      </w:r>
      <w:bookmarkEnd w:id="17"/>
    </w:p>
    <w:p w:rsidR="00D8457A" w:rsidRPr="00A1356A" w:rsidRDefault="00D8457A" w:rsidP="00D8457A">
      <w:pPr>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Кооператив самостоятельно взаимодействует с членами кооператива, просрочившими исполнение обязательств по полученным займам и не предполагает возможность переуступки Вашей задолженности по займу третьим лицам. Поэтому Вы можете не опасаться, что права (требования) по предоставленному Вам займу будут переданы какому-либо коллекторскому агентству или иному третьему лицу. </w:t>
      </w:r>
    </w:p>
    <w:p w:rsidR="00D8457A" w:rsidRPr="00A1356A" w:rsidRDefault="00D8457A" w:rsidP="00D8457A">
      <w:pPr>
        <w:pStyle w:val="2"/>
        <w:rPr>
          <w:color w:val="000000" w:themeColor="text1"/>
        </w:rPr>
      </w:pPr>
      <w:bookmarkStart w:id="18" w:name="_Toc382383907"/>
      <w:r w:rsidRPr="00A1356A">
        <w:rPr>
          <w:color w:val="000000" w:themeColor="text1"/>
        </w:rPr>
        <w:lastRenderedPageBreak/>
        <w:t>18. Как Вам следует предоставить кооперативу информацию о соблюдении условия целевого использования займа (если такое условие оговорено в договоре).</w:t>
      </w:r>
      <w:bookmarkEnd w:id="18"/>
    </w:p>
    <w:p w:rsidR="00D8457A" w:rsidRPr="00A1356A" w:rsidRDefault="00D8457A" w:rsidP="00D8457A">
      <w:pPr>
        <w:widowControl w:val="0"/>
        <w:autoSpaceDE w:val="0"/>
        <w:autoSpaceDN w:val="0"/>
        <w:adjustRightInd w:val="0"/>
        <w:spacing w:before="120" w:after="120"/>
        <w:ind w:firstLine="539"/>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Целевые займы предоставляются кооперативом на приобретение членами кооператива каких-либо социально значимых товаров и услуг, либо в рамках специально разработанных целевых программ. Такие займы могут отличаться от других кредитных продуктов более мягкими условиями, поэтому для кооператива важна «обратная связь», подтверждающая, что заемные средства были израсходованы по целевому назначению. Такая информация важна и для оценки социальной эффективности финансовой взаимопомощи – сколько членов кооператива обеспечили свои потребности за счет целевых займов и насколько приемлемы условия таких займов для представителей той или иной социальной группы. </w:t>
      </w:r>
    </w:p>
    <w:p w:rsidR="00D8457A" w:rsidRPr="00A1356A" w:rsidRDefault="00D8457A" w:rsidP="00D8457A">
      <w:pPr>
        <w:widowControl w:val="0"/>
        <w:autoSpaceDE w:val="0"/>
        <w:autoSpaceDN w:val="0"/>
        <w:adjustRightInd w:val="0"/>
        <w:spacing w:before="120" w:after="120"/>
        <w:ind w:firstLine="539"/>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В соответствии со ст. 814 ГК РФ, Вы обязаны обеспечить кооперативу возможность контроля за целевым использованием займа. Обычно, возможность такого контроля обеспечивается включенным в договор условия о предоставлении Вами информации и документов, подтверждающих, характер расходов, произведенных из заемных средств. Это могут быть платежные документы, документы о сделке (договор купли-продажи, акт приема передачи имущества) или просто Ваши пояснения и калькуляции. В случае если Вы не можете подтвердить документально осуществленные Вами расходы, вид, форма и сроки предоставления такой информации оговариваются договором займа. Имейте в виду, что если Вы нарушите условие о целевом использовании займа или проигнорируете условие о предоставлении информации, подтверждающей его целевое использование, у Кооператива возникнут основания требовать от Вас возврата полученных заемных средств и уплаты причитающихся процентов, как это предусмотрено п. 2, ст. 814 ГК РФ. </w:t>
      </w:r>
    </w:p>
    <w:p w:rsidR="00D8457A" w:rsidRPr="00A1356A" w:rsidRDefault="00D8457A" w:rsidP="00D8457A">
      <w:pPr>
        <w:pStyle w:val="2"/>
        <w:rPr>
          <w:color w:val="000000" w:themeColor="text1"/>
        </w:rPr>
      </w:pPr>
      <w:bookmarkStart w:id="19" w:name="_Toc382383908"/>
      <w:r w:rsidRPr="00A1356A">
        <w:rPr>
          <w:color w:val="000000" w:themeColor="text1"/>
        </w:rPr>
        <w:t>19. Условие о подсудности споров.</w:t>
      </w:r>
      <w:bookmarkEnd w:id="19"/>
      <w:r w:rsidRPr="00A1356A">
        <w:rPr>
          <w:color w:val="000000" w:themeColor="text1"/>
        </w:rPr>
        <w:t xml:space="preserve">         </w:t>
      </w:r>
    </w:p>
    <w:p w:rsidR="00D8457A" w:rsidRPr="00A1356A" w:rsidRDefault="00D8457A" w:rsidP="00D8457A">
      <w:pPr>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В процессе получения и пользования займом вполне могут возникнуть споры, вызванные неясностями или неверным пониманием условий договора и Ваших обязательств перед кооперативом. Если Вы не получите удовлетворяющих Вас разъяснений от взаимодействующего с Вами кредитного инспектора и иных сотрудников кооператива, Вы вправе обратиться в Суд за разрешением спора. </w:t>
      </w:r>
    </w:p>
    <w:p w:rsidR="00D8457A" w:rsidRPr="00A1356A" w:rsidRDefault="00D8457A" w:rsidP="00D8457A">
      <w:pPr>
        <w:spacing w:before="120" w:after="120"/>
        <w:ind w:firstLine="567"/>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Исходя из природы отношений и характера участия в организуемой кооперативом финансовой взаимопомощи, Вы не являетесь «потребителем», а кооператив «исполнителем», в определениях Закона № 2300-1 «О защите прав потребителей». Получая заем из средств, переданных кооперативу другими членами кооператива, Вы фактически взаимодействуете и несете обязательства перед этими членами кооператива, а кооператив – коллегиальным решением всех членов кооператива – только определяет правила такого взаимодействия и контролирует их соблюдение. Но, поскольку в споре с кооперативом Вы будете выступать в качестве «экономически слабой стороны», Вы сохраняете право «альтернативной подсудности» споров, установленное законодательством о защите прав потребителей. Это означает, что Вы, по своему выбору, можете подать иск о разрешении Ваших претензий к Кооперативу в суд по месту:            </w:t>
      </w:r>
    </w:p>
    <w:p w:rsidR="00D8457A" w:rsidRPr="00A1356A" w:rsidRDefault="00D8457A" w:rsidP="00D8457A">
      <w:pPr>
        <w:widowControl w:val="0"/>
        <w:numPr>
          <w:ilvl w:val="0"/>
          <w:numId w:val="1"/>
        </w:numPr>
        <w:tabs>
          <w:tab w:val="clear" w:pos="1320"/>
          <w:tab w:val="num" w:pos="900"/>
        </w:tabs>
        <w:autoSpaceDE w:val="0"/>
        <w:autoSpaceDN w:val="0"/>
        <w:adjustRightInd w:val="0"/>
        <w:spacing w:after="0" w:line="240" w:lineRule="auto"/>
        <w:ind w:left="1315" w:hanging="775"/>
        <w:jc w:val="both"/>
        <w:outlineLvl w:val="0"/>
        <w:rPr>
          <w:rFonts w:ascii="Times New Roman" w:hAnsi="Times New Roman" w:cs="Times New Roman"/>
          <w:color w:val="000000" w:themeColor="text1"/>
        </w:rPr>
      </w:pPr>
      <w:bookmarkStart w:id="20" w:name="_Toc382383527"/>
      <w:bookmarkStart w:id="21" w:name="_Toc382383909"/>
      <w:r w:rsidRPr="00A1356A">
        <w:rPr>
          <w:rFonts w:ascii="Times New Roman" w:hAnsi="Times New Roman" w:cs="Times New Roman"/>
          <w:color w:val="000000" w:themeColor="text1"/>
        </w:rPr>
        <w:t>нахождения кооператива, его филиала или представительства;</w:t>
      </w:r>
      <w:bookmarkEnd w:id="20"/>
      <w:bookmarkEnd w:id="21"/>
    </w:p>
    <w:p w:rsidR="00D8457A" w:rsidRPr="00A1356A" w:rsidRDefault="00D8457A" w:rsidP="00D8457A">
      <w:pPr>
        <w:widowControl w:val="0"/>
        <w:numPr>
          <w:ilvl w:val="0"/>
          <w:numId w:val="1"/>
        </w:numPr>
        <w:tabs>
          <w:tab w:val="clear" w:pos="1320"/>
          <w:tab w:val="num" w:pos="900"/>
        </w:tabs>
        <w:autoSpaceDE w:val="0"/>
        <w:autoSpaceDN w:val="0"/>
        <w:adjustRightInd w:val="0"/>
        <w:spacing w:after="0" w:line="240" w:lineRule="auto"/>
        <w:ind w:left="1315" w:hanging="775"/>
        <w:jc w:val="both"/>
        <w:outlineLvl w:val="0"/>
        <w:rPr>
          <w:rFonts w:ascii="Times New Roman" w:hAnsi="Times New Roman" w:cs="Times New Roman"/>
          <w:color w:val="000000" w:themeColor="text1"/>
        </w:rPr>
      </w:pPr>
      <w:bookmarkStart w:id="22" w:name="_Toc382383528"/>
      <w:bookmarkStart w:id="23" w:name="_Toc382383910"/>
      <w:r w:rsidRPr="00A1356A">
        <w:rPr>
          <w:rFonts w:ascii="Times New Roman" w:hAnsi="Times New Roman" w:cs="Times New Roman"/>
          <w:color w:val="000000" w:themeColor="text1"/>
        </w:rPr>
        <w:t>своего места жительства или пребывания;</w:t>
      </w:r>
      <w:bookmarkEnd w:id="22"/>
      <w:bookmarkEnd w:id="23"/>
    </w:p>
    <w:p w:rsidR="00D8457A" w:rsidRPr="00A1356A" w:rsidRDefault="00D8457A" w:rsidP="00D8457A">
      <w:pPr>
        <w:widowControl w:val="0"/>
        <w:numPr>
          <w:ilvl w:val="0"/>
          <w:numId w:val="1"/>
        </w:numPr>
        <w:tabs>
          <w:tab w:val="clear" w:pos="1320"/>
          <w:tab w:val="num" w:pos="900"/>
        </w:tabs>
        <w:autoSpaceDE w:val="0"/>
        <w:autoSpaceDN w:val="0"/>
        <w:adjustRightInd w:val="0"/>
        <w:spacing w:after="0" w:line="240" w:lineRule="auto"/>
        <w:ind w:left="1315" w:hanging="775"/>
        <w:jc w:val="both"/>
        <w:outlineLvl w:val="0"/>
        <w:rPr>
          <w:rFonts w:ascii="Times New Roman" w:hAnsi="Times New Roman" w:cs="Times New Roman"/>
          <w:color w:val="000000" w:themeColor="text1"/>
        </w:rPr>
      </w:pPr>
      <w:bookmarkStart w:id="24" w:name="_Toc382383529"/>
      <w:bookmarkStart w:id="25" w:name="_Toc382383911"/>
      <w:r w:rsidRPr="00A1356A">
        <w:rPr>
          <w:rFonts w:ascii="Times New Roman" w:hAnsi="Times New Roman" w:cs="Times New Roman"/>
          <w:color w:val="000000" w:themeColor="text1"/>
        </w:rPr>
        <w:t>заключения и исполнения договора займа.</w:t>
      </w:r>
      <w:bookmarkEnd w:id="24"/>
      <w:bookmarkEnd w:id="25"/>
    </w:p>
    <w:p w:rsidR="00D8457A" w:rsidRPr="00A1356A" w:rsidRDefault="00D8457A" w:rsidP="00D8457A">
      <w:pPr>
        <w:widowControl w:val="0"/>
        <w:tabs>
          <w:tab w:val="left" w:pos="900"/>
        </w:tabs>
        <w:autoSpaceDE w:val="0"/>
        <w:autoSpaceDN w:val="0"/>
        <w:adjustRightInd w:val="0"/>
        <w:spacing w:before="120" w:after="120"/>
        <w:ind w:firstLine="540"/>
        <w:jc w:val="both"/>
        <w:outlineLvl w:val="0"/>
        <w:rPr>
          <w:rFonts w:ascii="Times New Roman" w:hAnsi="Times New Roman" w:cs="Times New Roman"/>
          <w:color w:val="000000" w:themeColor="text1"/>
        </w:rPr>
      </w:pPr>
      <w:bookmarkStart w:id="26" w:name="_Toc382383530"/>
      <w:bookmarkStart w:id="27" w:name="_Toc382383912"/>
      <w:r w:rsidRPr="00A1356A">
        <w:rPr>
          <w:rFonts w:ascii="Times New Roman" w:hAnsi="Times New Roman" w:cs="Times New Roman"/>
          <w:color w:val="000000" w:themeColor="text1"/>
        </w:rPr>
        <w:t>Если же у Кооператива возникнут к Вам претензии, то они будут разрешаться судебными органами (по месту нахождения кооператива) с учетом подсудности.</w:t>
      </w:r>
      <w:bookmarkEnd w:id="26"/>
      <w:bookmarkEnd w:id="27"/>
    </w:p>
    <w:p w:rsidR="00D8457A" w:rsidRPr="00A1356A" w:rsidRDefault="00D8457A" w:rsidP="00D8457A">
      <w:pPr>
        <w:widowControl w:val="0"/>
        <w:autoSpaceDE w:val="0"/>
        <w:autoSpaceDN w:val="0"/>
        <w:adjustRightInd w:val="0"/>
        <w:spacing w:before="120" w:after="120"/>
        <w:ind w:firstLine="539"/>
        <w:jc w:val="both"/>
        <w:rPr>
          <w:rFonts w:ascii="Times New Roman" w:hAnsi="Times New Roman" w:cs="Times New Roman"/>
          <w:color w:val="000000" w:themeColor="text1"/>
        </w:rPr>
      </w:pPr>
      <w:r w:rsidRPr="00A1356A">
        <w:rPr>
          <w:rFonts w:ascii="Times New Roman" w:hAnsi="Times New Roman" w:cs="Times New Roman"/>
          <w:color w:val="000000" w:themeColor="text1"/>
        </w:rPr>
        <w:t xml:space="preserve"> </w:t>
      </w:r>
    </w:p>
    <w:p w:rsidR="00946206" w:rsidRPr="00A1356A" w:rsidRDefault="00D8457A" w:rsidP="00D8457A">
      <w:pPr>
        <w:rPr>
          <w:rFonts w:ascii="Times New Roman" w:hAnsi="Times New Roman" w:cs="Times New Roman"/>
          <w:color w:val="000000" w:themeColor="text1"/>
          <w:sz w:val="28"/>
          <w:szCs w:val="28"/>
        </w:rPr>
      </w:pPr>
      <w:r w:rsidRPr="00A1356A">
        <w:rPr>
          <w:rFonts w:ascii="Times New Roman" w:hAnsi="Times New Roman" w:cs="Times New Roman"/>
          <w:color w:val="000000" w:themeColor="text1"/>
        </w:rPr>
        <w:br w:type="page"/>
      </w:r>
    </w:p>
    <w:p w:rsidR="00D8457A" w:rsidRPr="00A1356A" w:rsidRDefault="00D8457A" w:rsidP="00D8457A">
      <w:pPr>
        <w:jc w:val="right"/>
        <w:rPr>
          <w:color w:val="000000" w:themeColor="text1"/>
        </w:rPr>
      </w:pPr>
      <w:r w:rsidRPr="00A1356A">
        <w:rPr>
          <w:color w:val="000000" w:themeColor="text1"/>
        </w:rPr>
        <w:lastRenderedPageBreak/>
        <w:t>Приложение 1</w:t>
      </w:r>
    </w:p>
    <w:tbl>
      <w:tblPr>
        <w:tblW w:w="0" w:type="auto"/>
        <w:tblCellMar>
          <w:left w:w="21" w:type="dxa"/>
          <w:right w:w="0" w:type="dxa"/>
        </w:tblCellMar>
        <w:tblLook w:val="04A0"/>
      </w:tblPr>
      <w:tblGrid>
        <w:gridCol w:w="575"/>
        <w:gridCol w:w="402"/>
        <w:gridCol w:w="747"/>
        <w:gridCol w:w="767"/>
        <w:gridCol w:w="629"/>
        <w:gridCol w:w="925"/>
        <w:gridCol w:w="648"/>
        <w:gridCol w:w="1666"/>
        <w:gridCol w:w="1318"/>
        <w:gridCol w:w="1628"/>
        <w:gridCol w:w="71"/>
      </w:tblGrid>
      <w:tr w:rsidR="00D8457A" w:rsidRPr="00A1356A" w:rsidTr="0054370E">
        <w:trPr>
          <w:gridAfter w:val="1"/>
          <w:hidden/>
        </w:trPr>
        <w:tc>
          <w:tcPr>
            <w:tcW w:w="390" w:type="dxa"/>
            <w:vAlign w:val="center"/>
            <w:hideMark/>
          </w:tcPr>
          <w:p w:rsidR="00D8457A" w:rsidRPr="00A1356A" w:rsidRDefault="00D8457A" w:rsidP="0054370E">
            <w:pPr>
              <w:rPr>
                <w:vanish/>
                <w:color w:val="000000" w:themeColor="text1"/>
              </w:rPr>
            </w:pPr>
          </w:p>
        </w:tc>
        <w:tc>
          <w:tcPr>
            <w:tcW w:w="585" w:type="dxa"/>
            <w:vAlign w:val="center"/>
            <w:hideMark/>
          </w:tcPr>
          <w:p w:rsidR="00D8457A" w:rsidRPr="00A1356A" w:rsidRDefault="00D8457A" w:rsidP="0054370E">
            <w:pPr>
              <w:rPr>
                <w:vanish/>
                <w:color w:val="000000" w:themeColor="text1"/>
              </w:rPr>
            </w:pPr>
          </w:p>
        </w:tc>
        <w:tc>
          <w:tcPr>
            <w:tcW w:w="1110" w:type="dxa"/>
            <w:vAlign w:val="center"/>
            <w:hideMark/>
          </w:tcPr>
          <w:p w:rsidR="00D8457A" w:rsidRPr="00A1356A" w:rsidRDefault="00D8457A" w:rsidP="0054370E">
            <w:pPr>
              <w:rPr>
                <w:vanish/>
                <w:color w:val="000000" w:themeColor="text1"/>
              </w:rPr>
            </w:pPr>
          </w:p>
        </w:tc>
        <w:tc>
          <w:tcPr>
            <w:tcW w:w="1140" w:type="dxa"/>
            <w:vAlign w:val="center"/>
            <w:hideMark/>
          </w:tcPr>
          <w:p w:rsidR="00D8457A" w:rsidRPr="00A1356A" w:rsidRDefault="00D8457A" w:rsidP="0054370E">
            <w:pPr>
              <w:rPr>
                <w:vanish/>
                <w:color w:val="000000" w:themeColor="text1"/>
              </w:rPr>
            </w:pPr>
          </w:p>
        </w:tc>
        <w:tc>
          <w:tcPr>
            <w:tcW w:w="930" w:type="dxa"/>
            <w:vAlign w:val="center"/>
            <w:hideMark/>
          </w:tcPr>
          <w:p w:rsidR="00D8457A" w:rsidRPr="00A1356A" w:rsidRDefault="00D8457A" w:rsidP="0054370E">
            <w:pPr>
              <w:rPr>
                <w:vanish/>
                <w:color w:val="000000" w:themeColor="text1"/>
              </w:rPr>
            </w:pPr>
          </w:p>
        </w:tc>
        <w:tc>
          <w:tcPr>
            <w:tcW w:w="1380" w:type="dxa"/>
            <w:vAlign w:val="center"/>
            <w:hideMark/>
          </w:tcPr>
          <w:p w:rsidR="00D8457A" w:rsidRPr="00A1356A" w:rsidRDefault="00D8457A" w:rsidP="0054370E">
            <w:pPr>
              <w:rPr>
                <w:vanish/>
                <w:color w:val="000000" w:themeColor="text1"/>
              </w:rPr>
            </w:pPr>
          </w:p>
        </w:tc>
        <w:tc>
          <w:tcPr>
            <w:tcW w:w="705" w:type="dxa"/>
            <w:vAlign w:val="center"/>
            <w:hideMark/>
          </w:tcPr>
          <w:p w:rsidR="00D8457A" w:rsidRPr="00A1356A" w:rsidRDefault="00D8457A" w:rsidP="0054370E">
            <w:pPr>
              <w:rPr>
                <w:vanish/>
                <w:color w:val="000000" w:themeColor="text1"/>
              </w:rPr>
            </w:pPr>
          </w:p>
        </w:tc>
        <w:tc>
          <w:tcPr>
            <w:tcW w:w="1275" w:type="dxa"/>
            <w:vAlign w:val="center"/>
            <w:hideMark/>
          </w:tcPr>
          <w:p w:rsidR="00D8457A" w:rsidRPr="00A1356A" w:rsidRDefault="00D8457A" w:rsidP="0054370E">
            <w:pPr>
              <w:rPr>
                <w:vanish/>
                <w:color w:val="000000" w:themeColor="text1"/>
              </w:rPr>
            </w:pPr>
          </w:p>
        </w:tc>
        <w:tc>
          <w:tcPr>
            <w:tcW w:w="1665" w:type="dxa"/>
            <w:vAlign w:val="center"/>
            <w:hideMark/>
          </w:tcPr>
          <w:p w:rsidR="00D8457A" w:rsidRPr="00A1356A" w:rsidRDefault="00D8457A" w:rsidP="0054370E">
            <w:pPr>
              <w:rPr>
                <w:vanish/>
                <w:color w:val="000000" w:themeColor="text1"/>
              </w:rPr>
            </w:pPr>
          </w:p>
        </w:tc>
        <w:tc>
          <w:tcPr>
            <w:tcW w:w="2145" w:type="dxa"/>
            <w:vAlign w:val="center"/>
            <w:hideMark/>
          </w:tcPr>
          <w:p w:rsidR="00D8457A" w:rsidRPr="00A1356A" w:rsidRDefault="00D8457A" w:rsidP="0054370E">
            <w:pPr>
              <w:rPr>
                <w:vanish/>
                <w:color w:val="000000" w:themeColor="text1"/>
              </w:rPr>
            </w:pPr>
          </w:p>
        </w:tc>
      </w:tr>
      <w:tr w:rsidR="00D8457A" w:rsidRPr="00A1356A" w:rsidTr="0054370E">
        <w:trPr>
          <w:trHeight w:val="172"/>
        </w:trPr>
        <w:tc>
          <w:tcPr>
            <w:tcW w:w="0" w:type="auto"/>
            <w:tcBorders>
              <w:top w:val="nil"/>
              <w:left w:val="nil"/>
            </w:tcBorders>
            <w:hideMark/>
          </w:tcPr>
          <w:p w:rsidR="00D8457A" w:rsidRPr="00A1356A" w:rsidRDefault="00D8457A" w:rsidP="0054370E">
            <w:pPr>
              <w:rPr>
                <w:color w:val="000000" w:themeColor="text1"/>
              </w:rPr>
            </w:pPr>
          </w:p>
        </w:tc>
        <w:tc>
          <w:tcPr>
            <w:tcW w:w="0" w:type="auto"/>
            <w:tcBorders>
              <w:top w:val="nil"/>
            </w:tcBorders>
            <w:hideMark/>
          </w:tcPr>
          <w:p w:rsidR="00D8457A" w:rsidRPr="00A1356A" w:rsidRDefault="00D8457A" w:rsidP="0054370E">
            <w:pPr>
              <w:rPr>
                <w:color w:val="000000" w:themeColor="text1"/>
              </w:rPr>
            </w:pPr>
          </w:p>
        </w:tc>
        <w:tc>
          <w:tcPr>
            <w:tcW w:w="0" w:type="auto"/>
            <w:tcBorders>
              <w:top w:val="nil"/>
            </w:tcBorders>
            <w:hideMark/>
          </w:tcPr>
          <w:p w:rsidR="00D8457A" w:rsidRPr="00A1356A" w:rsidRDefault="00D8457A" w:rsidP="0054370E">
            <w:pPr>
              <w:rPr>
                <w:color w:val="000000" w:themeColor="text1"/>
              </w:rPr>
            </w:pPr>
          </w:p>
        </w:tc>
        <w:tc>
          <w:tcPr>
            <w:tcW w:w="0" w:type="auto"/>
            <w:tcBorders>
              <w:top w:val="nil"/>
            </w:tcBorders>
            <w:hideMark/>
          </w:tcPr>
          <w:p w:rsidR="00D8457A" w:rsidRPr="00A1356A" w:rsidRDefault="00D8457A" w:rsidP="0054370E">
            <w:pPr>
              <w:rPr>
                <w:color w:val="000000" w:themeColor="text1"/>
              </w:rPr>
            </w:pPr>
          </w:p>
        </w:tc>
        <w:tc>
          <w:tcPr>
            <w:tcW w:w="0" w:type="auto"/>
            <w:tcBorders>
              <w:top w:val="nil"/>
            </w:tcBorders>
            <w:hideMark/>
          </w:tcPr>
          <w:p w:rsidR="00D8457A" w:rsidRPr="00A1356A" w:rsidRDefault="00D8457A" w:rsidP="0054370E">
            <w:pPr>
              <w:rPr>
                <w:color w:val="000000" w:themeColor="text1"/>
              </w:rPr>
            </w:pPr>
          </w:p>
        </w:tc>
        <w:tc>
          <w:tcPr>
            <w:tcW w:w="0" w:type="auto"/>
            <w:tcBorders>
              <w:top w:val="nil"/>
            </w:tcBorders>
            <w:hideMark/>
          </w:tcPr>
          <w:p w:rsidR="00D8457A" w:rsidRPr="00A1356A" w:rsidRDefault="00D8457A" w:rsidP="0054370E">
            <w:pPr>
              <w:rPr>
                <w:color w:val="000000" w:themeColor="text1"/>
              </w:rPr>
            </w:pPr>
          </w:p>
        </w:tc>
        <w:tc>
          <w:tcPr>
            <w:tcW w:w="0" w:type="auto"/>
            <w:tcBorders>
              <w:top w:val="nil"/>
            </w:tcBorders>
            <w:hideMark/>
          </w:tcPr>
          <w:p w:rsidR="00D8457A" w:rsidRPr="00A1356A" w:rsidRDefault="00D8457A" w:rsidP="0054370E">
            <w:pPr>
              <w:rPr>
                <w:color w:val="000000" w:themeColor="text1"/>
              </w:rPr>
            </w:pPr>
          </w:p>
        </w:tc>
        <w:tc>
          <w:tcPr>
            <w:tcW w:w="0" w:type="auto"/>
            <w:tcBorders>
              <w:top w:val="nil"/>
            </w:tcBorders>
            <w:hideMark/>
          </w:tcPr>
          <w:p w:rsidR="00D8457A" w:rsidRPr="00A1356A" w:rsidRDefault="00D8457A" w:rsidP="0054370E">
            <w:pPr>
              <w:rPr>
                <w:color w:val="000000" w:themeColor="text1"/>
              </w:rPr>
            </w:pPr>
          </w:p>
        </w:tc>
        <w:tc>
          <w:tcPr>
            <w:tcW w:w="0" w:type="auto"/>
            <w:tcBorders>
              <w:top w:val="nil"/>
            </w:tcBorders>
            <w:hideMark/>
          </w:tcPr>
          <w:p w:rsidR="00D8457A" w:rsidRPr="00A1356A" w:rsidRDefault="00D8457A" w:rsidP="0054370E">
            <w:pPr>
              <w:rPr>
                <w:color w:val="000000" w:themeColor="text1"/>
              </w:rPr>
            </w:pPr>
          </w:p>
        </w:tc>
        <w:tc>
          <w:tcPr>
            <w:tcW w:w="0" w:type="auto"/>
            <w:tcBorders>
              <w:top w:val="nil"/>
            </w:tcBorders>
            <w:hideMark/>
          </w:tcPr>
          <w:p w:rsidR="00D8457A" w:rsidRPr="00A1356A" w:rsidRDefault="00D8457A" w:rsidP="0054370E">
            <w:pPr>
              <w:rPr>
                <w:color w:val="000000" w:themeColor="text1"/>
              </w:rPr>
            </w:pPr>
          </w:p>
        </w:tc>
        <w:tc>
          <w:tcPr>
            <w:tcW w:w="0" w:type="auto"/>
            <w:vAlign w:val="center"/>
            <w:hideMark/>
          </w:tcPr>
          <w:p w:rsidR="00D8457A" w:rsidRPr="00A1356A" w:rsidRDefault="00D8457A" w:rsidP="0054370E">
            <w:pPr>
              <w:rPr>
                <w:color w:val="000000" w:themeColor="text1"/>
              </w:rPr>
            </w:pPr>
            <w:r w:rsidRPr="00A1356A">
              <w:rPr>
                <w:color w:val="000000" w:themeColor="text1"/>
              </w:rPr>
              <w:t> </w:t>
            </w:r>
          </w:p>
        </w:tc>
      </w:tr>
      <w:tr w:rsidR="00D8457A" w:rsidRPr="00A1356A" w:rsidTr="0054370E">
        <w:trPr>
          <w:trHeight w:val="172"/>
        </w:trPr>
        <w:tc>
          <w:tcPr>
            <w:tcW w:w="0" w:type="auto"/>
            <w:tcBorders>
              <w:left w:val="nil"/>
            </w:tcBorders>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vAlign w:val="center"/>
            <w:hideMark/>
          </w:tcPr>
          <w:p w:rsidR="00D8457A" w:rsidRPr="00A1356A" w:rsidRDefault="00D8457A" w:rsidP="0054370E">
            <w:pPr>
              <w:rPr>
                <w:color w:val="000000" w:themeColor="text1"/>
              </w:rPr>
            </w:pPr>
            <w:r w:rsidRPr="00A1356A">
              <w:rPr>
                <w:color w:val="000000" w:themeColor="text1"/>
              </w:rPr>
              <w:t> </w:t>
            </w:r>
          </w:p>
        </w:tc>
      </w:tr>
      <w:tr w:rsidR="00D8457A" w:rsidRPr="00A1356A" w:rsidTr="0054370E">
        <w:trPr>
          <w:trHeight w:val="63"/>
        </w:trPr>
        <w:tc>
          <w:tcPr>
            <w:tcW w:w="0" w:type="auto"/>
            <w:tcBorders>
              <w:left w:val="nil"/>
            </w:tcBorders>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vAlign w:val="center"/>
            <w:hideMark/>
          </w:tcPr>
          <w:p w:rsidR="00D8457A" w:rsidRPr="00A1356A" w:rsidRDefault="00D8457A" w:rsidP="0054370E">
            <w:pPr>
              <w:rPr>
                <w:color w:val="000000" w:themeColor="text1"/>
              </w:rPr>
            </w:pPr>
            <w:r w:rsidRPr="00A1356A">
              <w:rPr>
                <w:color w:val="000000" w:themeColor="text1"/>
              </w:rPr>
              <w:t> </w:t>
            </w:r>
          </w:p>
        </w:tc>
      </w:tr>
      <w:tr w:rsidR="00D8457A" w:rsidRPr="00A1356A" w:rsidTr="0054370E">
        <w:trPr>
          <w:trHeight w:val="226"/>
        </w:trPr>
        <w:tc>
          <w:tcPr>
            <w:tcW w:w="0" w:type="auto"/>
            <w:tcBorders>
              <w:left w:val="nil"/>
            </w:tcBorders>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spacing w:line="226" w:lineRule="atLeast"/>
              <w:rPr>
                <w:color w:val="000000" w:themeColor="text1"/>
              </w:rPr>
            </w:pPr>
          </w:p>
        </w:tc>
        <w:tc>
          <w:tcPr>
            <w:tcW w:w="0" w:type="auto"/>
            <w:gridSpan w:val="3"/>
            <w:hideMark/>
          </w:tcPr>
          <w:p w:rsidR="00D8457A" w:rsidRPr="00A1356A" w:rsidRDefault="00D8457A" w:rsidP="0054370E">
            <w:pPr>
              <w:spacing w:line="226" w:lineRule="atLeast"/>
              <w:rPr>
                <w:color w:val="000000" w:themeColor="text1"/>
              </w:rPr>
            </w:pPr>
          </w:p>
        </w:tc>
        <w:tc>
          <w:tcPr>
            <w:tcW w:w="0" w:type="auto"/>
            <w:hideMark/>
          </w:tcPr>
          <w:p w:rsidR="00D8457A" w:rsidRPr="00A1356A" w:rsidRDefault="00D8457A" w:rsidP="0054370E">
            <w:pPr>
              <w:rPr>
                <w:color w:val="000000" w:themeColor="text1"/>
              </w:rPr>
            </w:pPr>
          </w:p>
        </w:tc>
        <w:tc>
          <w:tcPr>
            <w:tcW w:w="0" w:type="auto"/>
            <w:vAlign w:val="center"/>
            <w:hideMark/>
          </w:tcPr>
          <w:p w:rsidR="00D8457A" w:rsidRPr="00A1356A" w:rsidRDefault="00D8457A" w:rsidP="0054370E">
            <w:pPr>
              <w:rPr>
                <w:color w:val="000000" w:themeColor="text1"/>
              </w:rPr>
            </w:pPr>
          </w:p>
        </w:tc>
      </w:tr>
      <w:tr w:rsidR="00D8457A" w:rsidRPr="00A1356A" w:rsidTr="0054370E">
        <w:trPr>
          <w:trHeight w:val="226"/>
        </w:trPr>
        <w:tc>
          <w:tcPr>
            <w:tcW w:w="0" w:type="auto"/>
            <w:tcBorders>
              <w:left w:val="nil"/>
            </w:tcBorders>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gridSpan w:val="5"/>
            <w:hideMark/>
          </w:tcPr>
          <w:p w:rsidR="00D8457A" w:rsidRPr="00A1356A" w:rsidRDefault="00D8457A" w:rsidP="0054370E">
            <w:pPr>
              <w:spacing w:line="226" w:lineRule="atLeast"/>
              <w:rPr>
                <w:color w:val="000000" w:themeColor="text1"/>
              </w:rPr>
            </w:pPr>
          </w:p>
        </w:tc>
        <w:tc>
          <w:tcPr>
            <w:tcW w:w="0" w:type="auto"/>
            <w:vAlign w:val="center"/>
            <w:hideMark/>
          </w:tcPr>
          <w:p w:rsidR="00D8457A" w:rsidRPr="00A1356A" w:rsidRDefault="00D8457A" w:rsidP="0054370E">
            <w:pPr>
              <w:rPr>
                <w:color w:val="000000" w:themeColor="text1"/>
              </w:rPr>
            </w:pPr>
          </w:p>
        </w:tc>
      </w:tr>
      <w:tr w:rsidR="00D8457A" w:rsidRPr="00A1356A" w:rsidTr="0054370E">
        <w:trPr>
          <w:trHeight w:val="172"/>
        </w:trPr>
        <w:tc>
          <w:tcPr>
            <w:tcW w:w="0" w:type="auto"/>
            <w:tcBorders>
              <w:left w:val="nil"/>
            </w:tcBorders>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vAlign w:val="center"/>
            <w:hideMark/>
          </w:tcPr>
          <w:p w:rsidR="00D8457A" w:rsidRPr="00A1356A" w:rsidRDefault="00D8457A" w:rsidP="0054370E">
            <w:pPr>
              <w:rPr>
                <w:color w:val="000000" w:themeColor="text1"/>
              </w:rPr>
            </w:pPr>
            <w:r w:rsidRPr="00A1356A">
              <w:rPr>
                <w:color w:val="000000" w:themeColor="text1"/>
              </w:rPr>
              <w:t> </w:t>
            </w:r>
          </w:p>
        </w:tc>
      </w:tr>
      <w:tr w:rsidR="00D8457A" w:rsidRPr="00A1356A" w:rsidTr="0054370E">
        <w:trPr>
          <w:trHeight w:val="172"/>
        </w:trPr>
        <w:tc>
          <w:tcPr>
            <w:tcW w:w="0" w:type="auto"/>
            <w:tcBorders>
              <w:left w:val="nil"/>
            </w:tcBorders>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vAlign w:val="center"/>
            <w:hideMark/>
          </w:tcPr>
          <w:p w:rsidR="00D8457A" w:rsidRPr="00A1356A" w:rsidRDefault="00D8457A" w:rsidP="0054370E">
            <w:pPr>
              <w:rPr>
                <w:color w:val="000000" w:themeColor="text1"/>
              </w:rPr>
            </w:pPr>
            <w:r w:rsidRPr="00A1356A">
              <w:rPr>
                <w:color w:val="000000" w:themeColor="text1"/>
              </w:rPr>
              <w:t> </w:t>
            </w:r>
          </w:p>
        </w:tc>
      </w:tr>
      <w:tr w:rsidR="00D8457A" w:rsidRPr="00A1356A" w:rsidTr="0054370E">
        <w:trPr>
          <w:trHeight w:val="172"/>
        </w:trPr>
        <w:tc>
          <w:tcPr>
            <w:tcW w:w="0" w:type="auto"/>
            <w:tcBorders>
              <w:left w:val="nil"/>
            </w:tcBorders>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D8457A">
            <w:pPr>
              <w:ind w:left="-1724"/>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vAlign w:val="center"/>
            <w:hideMark/>
          </w:tcPr>
          <w:p w:rsidR="00D8457A" w:rsidRPr="00A1356A" w:rsidRDefault="00D8457A" w:rsidP="0054370E">
            <w:pPr>
              <w:rPr>
                <w:color w:val="000000" w:themeColor="text1"/>
              </w:rPr>
            </w:pPr>
            <w:r w:rsidRPr="00A1356A">
              <w:rPr>
                <w:color w:val="000000" w:themeColor="text1"/>
              </w:rPr>
              <w:t> </w:t>
            </w:r>
          </w:p>
        </w:tc>
      </w:tr>
      <w:tr w:rsidR="00D8457A" w:rsidRPr="00A1356A" w:rsidTr="0054370E">
        <w:trPr>
          <w:trHeight w:val="505"/>
        </w:trPr>
        <w:tc>
          <w:tcPr>
            <w:tcW w:w="0" w:type="auto"/>
            <w:tcBorders>
              <w:left w:val="nil"/>
            </w:tcBorders>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gridSpan w:val="4"/>
            <w:hideMark/>
          </w:tcPr>
          <w:p w:rsidR="00D8457A" w:rsidRPr="00A1356A" w:rsidRDefault="00D8457A" w:rsidP="0054370E">
            <w:pPr>
              <w:jc w:val="right"/>
              <w:rPr>
                <w:color w:val="000000" w:themeColor="text1"/>
              </w:rPr>
            </w:pPr>
            <w:r w:rsidRPr="00A1356A">
              <w:rPr>
                <w:color w:val="000000" w:themeColor="text1"/>
              </w:rPr>
              <w:t xml:space="preserve"> В правление  </w:t>
            </w:r>
          </w:p>
          <w:p w:rsidR="00D8457A" w:rsidRPr="00A1356A" w:rsidRDefault="00D8457A" w:rsidP="0054370E">
            <w:pPr>
              <w:jc w:val="right"/>
              <w:rPr>
                <w:color w:val="000000" w:themeColor="text1"/>
              </w:rPr>
            </w:pPr>
            <w:r w:rsidRPr="00A1356A">
              <w:rPr>
                <w:color w:val="000000" w:themeColor="text1"/>
              </w:rPr>
              <w:t xml:space="preserve"> Сельскохозяйственного </w:t>
            </w:r>
          </w:p>
          <w:p w:rsidR="00D8457A" w:rsidRPr="00A1356A" w:rsidRDefault="00D8457A" w:rsidP="0054370E">
            <w:pPr>
              <w:jc w:val="right"/>
              <w:rPr>
                <w:color w:val="000000" w:themeColor="text1"/>
              </w:rPr>
            </w:pPr>
            <w:r w:rsidRPr="00A1356A">
              <w:rPr>
                <w:color w:val="000000" w:themeColor="text1"/>
              </w:rPr>
              <w:t xml:space="preserve">кредитно-сберегательного </w:t>
            </w:r>
          </w:p>
          <w:p w:rsidR="00D8457A" w:rsidRPr="00A1356A" w:rsidRDefault="00D8457A" w:rsidP="0054370E">
            <w:pPr>
              <w:jc w:val="right"/>
              <w:rPr>
                <w:color w:val="000000" w:themeColor="text1"/>
              </w:rPr>
            </w:pPr>
            <w:r w:rsidRPr="00A1356A">
              <w:rPr>
                <w:color w:val="000000" w:themeColor="text1"/>
              </w:rPr>
              <w:t>кооператива</w:t>
            </w:r>
          </w:p>
        </w:tc>
        <w:tc>
          <w:tcPr>
            <w:tcW w:w="0" w:type="auto"/>
            <w:vAlign w:val="center"/>
            <w:hideMark/>
          </w:tcPr>
          <w:p w:rsidR="00D8457A" w:rsidRPr="00A1356A" w:rsidRDefault="00D8457A" w:rsidP="0054370E">
            <w:pPr>
              <w:rPr>
                <w:color w:val="000000" w:themeColor="text1"/>
              </w:rPr>
            </w:pPr>
          </w:p>
        </w:tc>
      </w:tr>
      <w:tr w:rsidR="00D8457A" w:rsidRPr="00A1356A" w:rsidTr="0054370E">
        <w:trPr>
          <w:trHeight w:val="269"/>
        </w:trPr>
        <w:tc>
          <w:tcPr>
            <w:tcW w:w="0" w:type="auto"/>
            <w:tcBorders>
              <w:left w:val="nil"/>
            </w:tcBorders>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gridSpan w:val="4"/>
            <w:hideMark/>
          </w:tcPr>
          <w:p w:rsidR="00D8457A" w:rsidRPr="00A1356A" w:rsidRDefault="00D8457A" w:rsidP="0054370E">
            <w:pPr>
              <w:spacing w:line="269" w:lineRule="atLeast"/>
              <w:jc w:val="right"/>
              <w:rPr>
                <w:color w:val="000000" w:themeColor="text1"/>
              </w:rPr>
            </w:pPr>
            <w:r w:rsidRPr="00A1356A">
              <w:rPr>
                <w:color w:val="000000" w:themeColor="text1"/>
              </w:rPr>
              <w:t xml:space="preserve"> «Галактика»</w:t>
            </w:r>
          </w:p>
        </w:tc>
        <w:tc>
          <w:tcPr>
            <w:tcW w:w="0" w:type="auto"/>
            <w:vAlign w:val="center"/>
            <w:hideMark/>
          </w:tcPr>
          <w:p w:rsidR="00D8457A" w:rsidRPr="00A1356A" w:rsidRDefault="00D8457A" w:rsidP="0054370E">
            <w:pPr>
              <w:rPr>
                <w:color w:val="000000" w:themeColor="text1"/>
              </w:rPr>
            </w:pPr>
          </w:p>
        </w:tc>
      </w:tr>
      <w:tr w:rsidR="00D8457A" w:rsidRPr="00A1356A" w:rsidTr="0054370E">
        <w:trPr>
          <w:trHeight w:val="269"/>
        </w:trPr>
        <w:tc>
          <w:tcPr>
            <w:tcW w:w="0" w:type="auto"/>
            <w:tcBorders>
              <w:left w:val="nil"/>
            </w:tcBorders>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gridSpan w:val="4"/>
            <w:hideMark/>
          </w:tcPr>
          <w:p w:rsidR="00D8457A" w:rsidRPr="00A1356A" w:rsidRDefault="00D8457A" w:rsidP="0054370E">
            <w:pPr>
              <w:spacing w:line="269" w:lineRule="atLeast"/>
              <w:jc w:val="right"/>
              <w:rPr>
                <w:color w:val="000000" w:themeColor="text1"/>
              </w:rPr>
            </w:pPr>
          </w:p>
        </w:tc>
        <w:tc>
          <w:tcPr>
            <w:tcW w:w="0" w:type="auto"/>
            <w:vAlign w:val="center"/>
            <w:hideMark/>
          </w:tcPr>
          <w:p w:rsidR="00D8457A" w:rsidRPr="00A1356A" w:rsidRDefault="00D8457A" w:rsidP="0054370E">
            <w:pPr>
              <w:rPr>
                <w:color w:val="000000" w:themeColor="text1"/>
              </w:rPr>
            </w:pPr>
          </w:p>
        </w:tc>
      </w:tr>
      <w:tr w:rsidR="00D8457A" w:rsidRPr="00A1356A" w:rsidTr="0054370E">
        <w:trPr>
          <w:trHeight w:val="172"/>
        </w:trPr>
        <w:tc>
          <w:tcPr>
            <w:tcW w:w="0" w:type="auto"/>
            <w:tcBorders>
              <w:left w:val="nil"/>
            </w:tcBorders>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jc w:val="right"/>
              <w:rPr>
                <w:color w:val="000000" w:themeColor="text1"/>
              </w:rPr>
            </w:pPr>
          </w:p>
        </w:tc>
        <w:tc>
          <w:tcPr>
            <w:tcW w:w="0" w:type="auto"/>
            <w:hideMark/>
          </w:tcPr>
          <w:p w:rsidR="00D8457A" w:rsidRPr="00A1356A" w:rsidRDefault="00D8457A" w:rsidP="0054370E">
            <w:pPr>
              <w:jc w:val="right"/>
              <w:rPr>
                <w:color w:val="000000" w:themeColor="text1"/>
              </w:rPr>
            </w:pPr>
          </w:p>
        </w:tc>
        <w:tc>
          <w:tcPr>
            <w:tcW w:w="0" w:type="auto"/>
            <w:hideMark/>
          </w:tcPr>
          <w:p w:rsidR="00D8457A" w:rsidRPr="00A1356A" w:rsidRDefault="00D8457A" w:rsidP="0054370E">
            <w:pPr>
              <w:jc w:val="right"/>
              <w:rPr>
                <w:color w:val="000000" w:themeColor="text1"/>
              </w:rPr>
            </w:pPr>
          </w:p>
        </w:tc>
        <w:tc>
          <w:tcPr>
            <w:tcW w:w="0" w:type="auto"/>
            <w:hideMark/>
          </w:tcPr>
          <w:p w:rsidR="00D8457A" w:rsidRPr="00A1356A" w:rsidRDefault="00D8457A" w:rsidP="0054370E">
            <w:pPr>
              <w:jc w:val="right"/>
              <w:rPr>
                <w:color w:val="000000" w:themeColor="text1"/>
              </w:rPr>
            </w:pPr>
          </w:p>
        </w:tc>
        <w:tc>
          <w:tcPr>
            <w:tcW w:w="0" w:type="auto"/>
            <w:vAlign w:val="center"/>
            <w:hideMark/>
          </w:tcPr>
          <w:p w:rsidR="00D8457A" w:rsidRPr="00A1356A" w:rsidRDefault="00D8457A" w:rsidP="0054370E">
            <w:pPr>
              <w:rPr>
                <w:color w:val="000000" w:themeColor="text1"/>
              </w:rPr>
            </w:pPr>
          </w:p>
        </w:tc>
      </w:tr>
      <w:tr w:rsidR="00D8457A" w:rsidRPr="00A1356A" w:rsidTr="0054370E">
        <w:trPr>
          <w:trHeight w:val="172"/>
        </w:trPr>
        <w:tc>
          <w:tcPr>
            <w:tcW w:w="0" w:type="auto"/>
            <w:tcBorders>
              <w:left w:val="nil"/>
            </w:tcBorders>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jc w:val="right"/>
              <w:rPr>
                <w:color w:val="000000" w:themeColor="text1"/>
              </w:rPr>
            </w:pPr>
          </w:p>
        </w:tc>
        <w:tc>
          <w:tcPr>
            <w:tcW w:w="0" w:type="auto"/>
            <w:hideMark/>
          </w:tcPr>
          <w:p w:rsidR="00D8457A" w:rsidRPr="00A1356A" w:rsidRDefault="00D8457A" w:rsidP="0054370E">
            <w:pPr>
              <w:jc w:val="right"/>
              <w:rPr>
                <w:color w:val="000000" w:themeColor="text1"/>
              </w:rPr>
            </w:pPr>
          </w:p>
        </w:tc>
        <w:tc>
          <w:tcPr>
            <w:tcW w:w="0" w:type="auto"/>
            <w:hideMark/>
          </w:tcPr>
          <w:p w:rsidR="00D8457A" w:rsidRPr="00A1356A" w:rsidRDefault="00D8457A" w:rsidP="0054370E">
            <w:pPr>
              <w:jc w:val="right"/>
              <w:rPr>
                <w:color w:val="000000" w:themeColor="text1"/>
              </w:rPr>
            </w:pPr>
          </w:p>
        </w:tc>
        <w:tc>
          <w:tcPr>
            <w:tcW w:w="0" w:type="auto"/>
            <w:hideMark/>
          </w:tcPr>
          <w:p w:rsidR="00D8457A" w:rsidRPr="00A1356A" w:rsidRDefault="00D8457A" w:rsidP="0054370E">
            <w:pPr>
              <w:jc w:val="right"/>
              <w:rPr>
                <w:color w:val="000000" w:themeColor="text1"/>
              </w:rPr>
            </w:pPr>
          </w:p>
        </w:tc>
        <w:tc>
          <w:tcPr>
            <w:tcW w:w="0" w:type="auto"/>
            <w:vAlign w:val="center"/>
            <w:hideMark/>
          </w:tcPr>
          <w:p w:rsidR="00D8457A" w:rsidRPr="00A1356A" w:rsidRDefault="00D8457A" w:rsidP="0054370E">
            <w:pPr>
              <w:rPr>
                <w:color w:val="000000" w:themeColor="text1"/>
              </w:rPr>
            </w:pPr>
          </w:p>
        </w:tc>
      </w:tr>
      <w:tr w:rsidR="00D8457A" w:rsidRPr="00A1356A" w:rsidTr="0054370E">
        <w:trPr>
          <w:trHeight w:val="269"/>
        </w:trPr>
        <w:tc>
          <w:tcPr>
            <w:tcW w:w="0" w:type="auto"/>
            <w:tcBorders>
              <w:left w:val="nil"/>
            </w:tcBorders>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gridSpan w:val="4"/>
            <w:hideMark/>
          </w:tcPr>
          <w:p w:rsidR="00D8457A" w:rsidRPr="00A1356A" w:rsidRDefault="00D8457A" w:rsidP="0054370E">
            <w:pPr>
              <w:spacing w:line="269" w:lineRule="atLeast"/>
              <w:jc w:val="right"/>
              <w:rPr>
                <w:color w:val="000000" w:themeColor="text1"/>
              </w:rPr>
            </w:pPr>
            <w:r w:rsidRPr="00A1356A">
              <w:rPr>
                <w:color w:val="000000" w:themeColor="text1"/>
              </w:rPr>
              <w:t xml:space="preserve">От Члена кооператива </w:t>
            </w:r>
          </w:p>
          <w:p w:rsidR="00D8457A" w:rsidRPr="00A1356A" w:rsidRDefault="00D8457A" w:rsidP="0054370E">
            <w:pPr>
              <w:spacing w:line="269" w:lineRule="atLeast"/>
              <w:jc w:val="right"/>
              <w:rPr>
                <w:color w:val="000000" w:themeColor="text1"/>
              </w:rPr>
            </w:pPr>
            <w:r w:rsidRPr="00A1356A">
              <w:rPr>
                <w:color w:val="000000" w:themeColor="text1"/>
              </w:rPr>
              <w:t>ФИО</w:t>
            </w:r>
          </w:p>
        </w:tc>
        <w:tc>
          <w:tcPr>
            <w:tcW w:w="0" w:type="auto"/>
            <w:vAlign w:val="center"/>
            <w:hideMark/>
          </w:tcPr>
          <w:p w:rsidR="00D8457A" w:rsidRPr="00A1356A" w:rsidRDefault="00D8457A" w:rsidP="0054370E">
            <w:pPr>
              <w:rPr>
                <w:color w:val="000000" w:themeColor="text1"/>
              </w:rPr>
            </w:pPr>
          </w:p>
        </w:tc>
      </w:tr>
      <w:tr w:rsidR="00D8457A" w:rsidRPr="00A1356A" w:rsidTr="0054370E">
        <w:trPr>
          <w:trHeight w:val="978"/>
        </w:trPr>
        <w:tc>
          <w:tcPr>
            <w:tcW w:w="0" w:type="auto"/>
            <w:tcBorders>
              <w:left w:val="nil"/>
            </w:tcBorders>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gridSpan w:val="4"/>
            <w:hideMark/>
          </w:tcPr>
          <w:p w:rsidR="00D8457A" w:rsidRPr="00A1356A" w:rsidRDefault="00D8457A" w:rsidP="0054370E">
            <w:pPr>
              <w:jc w:val="right"/>
              <w:rPr>
                <w:color w:val="000000" w:themeColor="text1"/>
              </w:rPr>
            </w:pPr>
            <w:r w:rsidRPr="00A1356A">
              <w:rPr>
                <w:color w:val="000000" w:themeColor="text1"/>
              </w:rPr>
              <w:t xml:space="preserve">Паспорт гражданина </w:t>
            </w:r>
          </w:p>
          <w:p w:rsidR="00D8457A" w:rsidRPr="00A1356A" w:rsidRDefault="00D8457A" w:rsidP="0054370E">
            <w:pPr>
              <w:jc w:val="right"/>
              <w:rPr>
                <w:color w:val="000000" w:themeColor="text1"/>
              </w:rPr>
            </w:pPr>
            <w:r w:rsidRPr="00A1356A">
              <w:rPr>
                <w:color w:val="000000" w:themeColor="text1"/>
              </w:rPr>
              <w:t xml:space="preserve">Российской Федерации </w:t>
            </w:r>
          </w:p>
          <w:p w:rsidR="00D8457A" w:rsidRPr="00A1356A" w:rsidRDefault="00D8457A" w:rsidP="0054370E">
            <w:pPr>
              <w:jc w:val="right"/>
              <w:rPr>
                <w:color w:val="000000" w:themeColor="text1"/>
              </w:rPr>
            </w:pPr>
            <w:r w:rsidRPr="00A1356A">
              <w:rPr>
                <w:color w:val="000000" w:themeColor="text1"/>
              </w:rPr>
              <w:t>серия ___ № ___выдан ______</w:t>
            </w:r>
          </w:p>
          <w:p w:rsidR="00D8457A" w:rsidRPr="00A1356A" w:rsidRDefault="00D8457A" w:rsidP="0054370E">
            <w:pPr>
              <w:jc w:val="right"/>
              <w:rPr>
                <w:color w:val="000000" w:themeColor="text1"/>
              </w:rPr>
            </w:pPr>
            <w:r w:rsidRPr="00A1356A">
              <w:rPr>
                <w:color w:val="000000" w:themeColor="text1"/>
              </w:rPr>
              <w:t>код подр. ______</w:t>
            </w:r>
          </w:p>
        </w:tc>
        <w:tc>
          <w:tcPr>
            <w:tcW w:w="0" w:type="auto"/>
            <w:vAlign w:val="center"/>
            <w:hideMark/>
          </w:tcPr>
          <w:p w:rsidR="00D8457A" w:rsidRPr="00A1356A" w:rsidRDefault="00D8457A" w:rsidP="0054370E">
            <w:pPr>
              <w:rPr>
                <w:color w:val="000000" w:themeColor="text1"/>
              </w:rPr>
            </w:pPr>
          </w:p>
        </w:tc>
      </w:tr>
      <w:tr w:rsidR="00D8457A" w:rsidRPr="00A1356A" w:rsidTr="0054370E">
        <w:trPr>
          <w:trHeight w:val="172"/>
        </w:trPr>
        <w:tc>
          <w:tcPr>
            <w:tcW w:w="0" w:type="auto"/>
            <w:tcBorders>
              <w:left w:val="nil"/>
            </w:tcBorders>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vAlign w:val="center"/>
            <w:hideMark/>
          </w:tcPr>
          <w:p w:rsidR="00D8457A" w:rsidRPr="00A1356A" w:rsidRDefault="00D8457A" w:rsidP="0054370E">
            <w:pPr>
              <w:rPr>
                <w:color w:val="000000" w:themeColor="text1"/>
              </w:rPr>
            </w:pPr>
            <w:r w:rsidRPr="00A1356A">
              <w:rPr>
                <w:color w:val="000000" w:themeColor="text1"/>
              </w:rPr>
              <w:t> </w:t>
            </w:r>
          </w:p>
        </w:tc>
      </w:tr>
      <w:tr w:rsidR="00D8457A" w:rsidRPr="00A1356A" w:rsidTr="0054370E">
        <w:trPr>
          <w:trHeight w:val="301"/>
        </w:trPr>
        <w:tc>
          <w:tcPr>
            <w:tcW w:w="0" w:type="auto"/>
            <w:gridSpan w:val="10"/>
            <w:tcBorders>
              <w:left w:val="nil"/>
            </w:tcBorders>
            <w:hideMark/>
          </w:tcPr>
          <w:p w:rsidR="00D8457A" w:rsidRPr="00A1356A" w:rsidRDefault="00D8457A" w:rsidP="0054370E">
            <w:pPr>
              <w:spacing w:line="301" w:lineRule="atLeast"/>
              <w:jc w:val="center"/>
              <w:rPr>
                <w:color w:val="000000" w:themeColor="text1"/>
              </w:rPr>
            </w:pPr>
            <w:r w:rsidRPr="00A1356A">
              <w:rPr>
                <w:color w:val="000000" w:themeColor="text1"/>
              </w:rPr>
              <w:t>ЗАЯВЛЕНИЕ</w:t>
            </w:r>
          </w:p>
        </w:tc>
        <w:tc>
          <w:tcPr>
            <w:tcW w:w="0" w:type="auto"/>
            <w:vAlign w:val="center"/>
            <w:hideMark/>
          </w:tcPr>
          <w:p w:rsidR="00D8457A" w:rsidRPr="00A1356A" w:rsidRDefault="00D8457A" w:rsidP="0054370E">
            <w:pPr>
              <w:rPr>
                <w:color w:val="000000" w:themeColor="text1"/>
              </w:rPr>
            </w:pPr>
          </w:p>
        </w:tc>
      </w:tr>
      <w:tr w:rsidR="00D8457A" w:rsidRPr="00A1356A" w:rsidTr="0054370E">
        <w:trPr>
          <w:trHeight w:val="269"/>
        </w:trPr>
        <w:tc>
          <w:tcPr>
            <w:tcW w:w="0" w:type="auto"/>
            <w:gridSpan w:val="10"/>
            <w:tcBorders>
              <w:left w:val="nil"/>
            </w:tcBorders>
            <w:hideMark/>
          </w:tcPr>
          <w:p w:rsidR="00D8457A" w:rsidRPr="00A1356A" w:rsidRDefault="00D8457A" w:rsidP="0054370E">
            <w:pPr>
              <w:spacing w:line="269" w:lineRule="atLeast"/>
              <w:jc w:val="center"/>
              <w:rPr>
                <w:color w:val="000000" w:themeColor="text1"/>
              </w:rPr>
            </w:pPr>
            <w:r w:rsidRPr="00A1356A">
              <w:rPr>
                <w:color w:val="000000" w:themeColor="text1"/>
              </w:rPr>
              <w:t xml:space="preserve">О предоставление займа </w:t>
            </w:r>
          </w:p>
        </w:tc>
        <w:tc>
          <w:tcPr>
            <w:tcW w:w="0" w:type="auto"/>
            <w:vAlign w:val="center"/>
            <w:hideMark/>
          </w:tcPr>
          <w:p w:rsidR="00D8457A" w:rsidRPr="00A1356A" w:rsidRDefault="00D8457A" w:rsidP="0054370E">
            <w:pPr>
              <w:rPr>
                <w:color w:val="000000" w:themeColor="text1"/>
              </w:rPr>
            </w:pPr>
          </w:p>
        </w:tc>
      </w:tr>
      <w:tr w:rsidR="00D8457A" w:rsidRPr="00A1356A" w:rsidTr="0054370E">
        <w:trPr>
          <w:trHeight w:val="741"/>
        </w:trPr>
        <w:tc>
          <w:tcPr>
            <w:tcW w:w="0" w:type="auto"/>
            <w:gridSpan w:val="10"/>
            <w:tcBorders>
              <w:left w:val="nil"/>
            </w:tcBorders>
            <w:hideMark/>
          </w:tcPr>
          <w:p w:rsidR="00D8457A" w:rsidRPr="00A1356A" w:rsidRDefault="00D8457A" w:rsidP="0054370E">
            <w:pPr>
              <w:jc w:val="both"/>
              <w:rPr>
                <w:color w:val="000000" w:themeColor="text1"/>
              </w:rPr>
            </w:pPr>
            <w:r w:rsidRPr="00A1356A">
              <w:rPr>
                <w:color w:val="000000" w:themeColor="text1"/>
              </w:rPr>
              <w:t>Прошу Вас предоставить заём в размере ________ руб. (Прописью), сроком на __ мес. на следующие цели _________. Гарантирую возврат займа и компенсационных выплат по нему в полном объёме и в согласованные сроки.</w:t>
            </w:r>
          </w:p>
        </w:tc>
        <w:tc>
          <w:tcPr>
            <w:tcW w:w="0" w:type="auto"/>
            <w:vAlign w:val="center"/>
            <w:hideMark/>
          </w:tcPr>
          <w:p w:rsidR="00D8457A" w:rsidRPr="00A1356A" w:rsidRDefault="00D8457A" w:rsidP="0054370E">
            <w:pPr>
              <w:rPr>
                <w:color w:val="000000" w:themeColor="text1"/>
              </w:rPr>
            </w:pPr>
          </w:p>
        </w:tc>
      </w:tr>
      <w:tr w:rsidR="00D8457A" w:rsidRPr="00A1356A" w:rsidTr="0054370E">
        <w:trPr>
          <w:trHeight w:val="172"/>
        </w:trPr>
        <w:tc>
          <w:tcPr>
            <w:tcW w:w="0" w:type="auto"/>
            <w:tcBorders>
              <w:left w:val="nil"/>
            </w:tcBorders>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vAlign w:val="center"/>
            <w:hideMark/>
          </w:tcPr>
          <w:p w:rsidR="00D8457A" w:rsidRPr="00A1356A" w:rsidRDefault="00D8457A" w:rsidP="0054370E">
            <w:pPr>
              <w:rPr>
                <w:color w:val="000000" w:themeColor="text1"/>
              </w:rPr>
            </w:pPr>
            <w:r w:rsidRPr="00A1356A">
              <w:rPr>
                <w:color w:val="000000" w:themeColor="text1"/>
              </w:rPr>
              <w:t> </w:t>
            </w:r>
          </w:p>
        </w:tc>
      </w:tr>
      <w:tr w:rsidR="00D8457A" w:rsidRPr="00A1356A" w:rsidTr="0054370E">
        <w:trPr>
          <w:trHeight w:val="172"/>
        </w:trPr>
        <w:tc>
          <w:tcPr>
            <w:tcW w:w="0" w:type="auto"/>
            <w:tcBorders>
              <w:left w:val="nil"/>
            </w:tcBorders>
            <w:hideMark/>
          </w:tcPr>
          <w:p w:rsidR="00D8457A" w:rsidRPr="00A1356A" w:rsidRDefault="00D8457A" w:rsidP="0054370E">
            <w:pPr>
              <w:rPr>
                <w:color w:val="000000" w:themeColor="text1"/>
              </w:rPr>
            </w:pPr>
            <w:r w:rsidRPr="00A1356A">
              <w:rPr>
                <w:color w:val="000000" w:themeColor="text1"/>
              </w:rPr>
              <w:t>дата</w:t>
            </w: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vAlign w:val="center"/>
            <w:hideMark/>
          </w:tcPr>
          <w:p w:rsidR="00D8457A" w:rsidRPr="00A1356A" w:rsidRDefault="00D8457A" w:rsidP="0054370E">
            <w:pPr>
              <w:rPr>
                <w:color w:val="000000" w:themeColor="text1"/>
              </w:rPr>
            </w:pPr>
            <w:r w:rsidRPr="00A1356A">
              <w:rPr>
                <w:color w:val="000000" w:themeColor="text1"/>
              </w:rPr>
              <w:t> </w:t>
            </w:r>
          </w:p>
        </w:tc>
      </w:tr>
      <w:tr w:rsidR="00D8457A" w:rsidRPr="00A1356A" w:rsidTr="0054370E">
        <w:trPr>
          <w:trHeight w:val="269"/>
        </w:trPr>
        <w:tc>
          <w:tcPr>
            <w:tcW w:w="0" w:type="auto"/>
            <w:gridSpan w:val="5"/>
            <w:tcBorders>
              <w:left w:val="nil"/>
            </w:tcBorders>
            <w:hideMark/>
          </w:tcPr>
          <w:p w:rsidR="00D8457A" w:rsidRPr="00A1356A" w:rsidRDefault="00D8457A" w:rsidP="0054370E">
            <w:pPr>
              <w:spacing w:line="269" w:lineRule="atLeast"/>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spacing w:line="269" w:lineRule="atLeast"/>
              <w:rPr>
                <w:color w:val="000000" w:themeColor="text1"/>
              </w:rPr>
            </w:pPr>
            <w:r w:rsidRPr="00A1356A">
              <w:rPr>
                <w:color w:val="000000" w:themeColor="text1"/>
              </w:rPr>
              <w:t>Подпись:</w:t>
            </w:r>
          </w:p>
        </w:tc>
        <w:tc>
          <w:tcPr>
            <w:tcW w:w="0" w:type="auto"/>
            <w:tcBorders>
              <w:bottom w:val="single" w:sz="4" w:space="0" w:color="000000"/>
            </w:tcBorders>
            <w:hideMark/>
          </w:tcPr>
          <w:p w:rsidR="00D8457A" w:rsidRPr="00A1356A" w:rsidRDefault="00D8457A" w:rsidP="0054370E">
            <w:pPr>
              <w:rPr>
                <w:color w:val="000000" w:themeColor="text1"/>
              </w:rPr>
            </w:pPr>
          </w:p>
        </w:tc>
        <w:tc>
          <w:tcPr>
            <w:tcW w:w="0" w:type="auto"/>
            <w:tcBorders>
              <w:bottom w:val="single" w:sz="4" w:space="0" w:color="000000"/>
            </w:tcBorders>
            <w:hideMark/>
          </w:tcPr>
          <w:p w:rsidR="00D8457A" w:rsidRPr="00A1356A" w:rsidRDefault="00D8457A" w:rsidP="0054370E">
            <w:pPr>
              <w:rPr>
                <w:color w:val="000000" w:themeColor="text1"/>
              </w:rPr>
            </w:pPr>
          </w:p>
        </w:tc>
        <w:tc>
          <w:tcPr>
            <w:tcW w:w="0" w:type="auto"/>
            <w:vAlign w:val="center"/>
            <w:hideMark/>
          </w:tcPr>
          <w:p w:rsidR="00D8457A" w:rsidRPr="00A1356A" w:rsidRDefault="00D8457A" w:rsidP="0054370E">
            <w:pPr>
              <w:rPr>
                <w:color w:val="000000" w:themeColor="text1"/>
              </w:rPr>
            </w:pPr>
          </w:p>
        </w:tc>
      </w:tr>
      <w:tr w:rsidR="00D8457A" w:rsidRPr="00A1356A" w:rsidTr="0054370E">
        <w:trPr>
          <w:trHeight w:val="172"/>
        </w:trPr>
        <w:tc>
          <w:tcPr>
            <w:tcW w:w="0" w:type="auto"/>
            <w:tcBorders>
              <w:left w:val="nil"/>
            </w:tcBorders>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hideMark/>
          </w:tcPr>
          <w:p w:rsidR="00D8457A" w:rsidRPr="00A1356A" w:rsidRDefault="00D8457A" w:rsidP="0054370E">
            <w:pPr>
              <w:rPr>
                <w:color w:val="000000" w:themeColor="text1"/>
              </w:rPr>
            </w:pPr>
          </w:p>
        </w:tc>
        <w:tc>
          <w:tcPr>
            <w:tcW w:w="0" w:type="auto"/>
            <w:gridSpan w:val="2"/>
            <w:hideMark/>
          </w:tcPr>
          <w:p w:rsidR="00D8457A" w:rsidRPr="00A1356A" w:rsidRDefault="00D8457A" w:rsidP="0054370E">
            <w:pPr>
              <w:jc w:val="center"/>
              <w:rPr>
                <w:color w:val="000000" w:themeColor="text1"/>
              </w:rPr>
            </w:pPr>
          </w:p>
        </w:tc>
        <w:tc>
          <w:tcPr>
            <w:tcW w:w="0" w:type="auto"/>
            <w:vAlign w:val="center"/>
            <w:hideMark/>
          </w:tcPr>
          <w:p w:rsidR="00D8457A" w:rsidRPr="00A1356A" w:rsidRDefault="00D8457A" w:rsidP="0054370E">
            <w:pPr>
              <w:rPr>
                <w:color w:val="000000" w:themeColor="text1"/>
              </w:rPr>
            </w:pPr>
          </w:p>
        </w:tc>
      </w:tr>
    </w:tbl>
    <w:p w:rsidR="00D8457A" w:rsidRPr="00A1356A" w:rsidRDefault="00D8457A" w:rsidP="00D8457A">
      <w:pPr>
        <w:rPr>
          <w:color w:val="000000" w:themeColor="text1"/>
        </w:rPr>
      </w:pPr>
    </w:p>
    <w:p w:rsidR="00946206" w:rsidRPr="00A1356A" w:rsidRDefault="00946206" w:rsidP="00946206">
      <w:pPr>
        <w:rPr>
          <w:rFonts w:ascii="Times New Roman" w:hAnsi="Times New Roman" w:cs="Times New Roman"/>
          <w:color w:val="000000" w:themeColor="text1"/>
        </w:rPr>
      </w:pPr>
    </w:p>
    <w:p w:rsidR="0056380B" w:rsidRPr="00A1356A" w:rsidRDefault="0056380B">
      <w:pPr>
        <w:rPr>
          <w:rFonts w:ascii="Times New Roman" w:hAnsi="Times New Roman" w:cs="Times New Roman"/>
          <w:color w:val="000000" w:themeColor="text1"/>
        </w:rPr>
      </w:pPr>
    </w:p>
    <w:sectPr w:rsidR="0056380B" w:rsidRPr="00A1356A" w:rsidSect="00D8457A">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74F" w:rsidRDefault="0088474F" w:rsidP="00946206">
      <w:pPr>
        <w:spacing w:after="0" w:line="240" w:lineRule="auto"/>
      </w:pPr>
      <w:r>
        <w:separator/>
      </w:r>
    </w:p>
  </w:endnote>
  <w:endnote w:type="continuationSeparator" w:id="1">
    <w:p w:rsidR="0088474F" w:rsidRDefault="0088474F" w:rsidP="00946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8610"/>
      <w:docPartObj>
        <w:docPartGallery w:val="Page Numbers (Bottom of Page)"/>
        <w:docPartUnique/>
      </w:docPartObj>
    </w:sdtPr>
    <w:sdtContent>
      <w:p w:rsidR="00B50DB8" w:rsidRDefault="002472B2">
        <w:pPr>
          <w:pStyle w:val="a8"/>
          <w:jc w:val="right"/>
        </w:pPr>
        <w:fldSimple w:instr=" PAGE   \* MERGEFORMAT ">
          <w:r w:rsidR="009A44BB">
            <w:rPr>
              <w:noProof/>
            </w:rPr>
            <w:t>14</w:t>
          </w:r>
        </w:fldSimple>
      </w:p>
    </w:sdtContent>
  </w:sdt>
  <w:p w:rsidR="00B50DB8" w:rsidRDefault="00B50DB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74F" w:rsidRDefault="0088474F" w:rsidP="00946206">
      <w:pPr>
        <w:spacing w:after="0" w:line="240" w:lineRule="auto"/>
      </w:pPr>
      <w:r>
        <w:separator/>
      </w:r>
    </w:p>
  </w:footnote>
  <w:footnote w:type="continuationSeparator" w:id="1">
    <w:p w:rsidR="0088474F" w:rsidRDefault="0088474F" w:rsidP="00946206">
      <w:pPr>
        <w:spacing w:after="0" w:line="240" w:lineRule="auto"/>
      </w:pPr>
      <w:r>
        <w:continuationSeparator/>
      </w:r>
    </w:p>
  </w:footnote>
  <w:footnote w:id="2">
    <w:p w:rsidR="00B50DB8" w:rsidRDefault="00B50DB8" w:rsidP="00946206">
      <w:pPr>
        <w:pStyle w:val="a3"/>
      </w:pPr>
      <w:r>
        <w:rPr>
          <w:rStyle w:val="a5"/>
        </w:rPr>
        <w:footnoteRef/>
      </w:r>
      <w:r>
        <w:t xml:space="preserve"> Данные взносы установлены Уставом Кооператива</w:t>
      </w:r>
    </w:p>
  </w:footnote>
  <w:footnote w:id="3">
    <w:p w:rsidR="00B50DB8" w:rsidRDefault="00B50DB8" w:rsidP="00D8457A">
      <w:pPr>
        <w:widowControl w:val="0"/>
        <w:autoSpaceDE w:val="0"/>
        <w:autoSpaceDN w:val="0"/>
        <w:adjustRightInd w:val="0"/>
      </w:pPr>
      <w:r w:rsidRPr="00CB3E66">
        <w:rPr>
          <w:rStyle w:val="a5"/>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B8" w:rsidRDefault="00B50DB8">
    <w:pPr>
      <w:pStyle w:val="a6"/>
    </w:pPr>
  </w:p>
  <w:p w:rsidR="00B50DB8" w:rsidRDefault="00B50DB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16E0"/>
    <w:multiLevelType w:val="hybridMultilevel"/>
    <w:tmpl w:val="4FA25ECA"/>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
    <w:nsid w:val="16A57729"/>
    <w:multiLevelType w:val="hybridMultilevel"/>
    <w:tmpl w:val="A05207BE"/>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2">
    <w:nsid w:val="1C441C13"/>
    <w:multiLevelType w:val="hybridMultilevel"/>
    <w:tmpl w:val="CB5C0108"/>
    <w:lvl w:ilvl="0" w:tplc="04190005">
      <w:start w:val="1"/>
      <w:numFmt w:val="bullet"/>
      <w:lvlText w:val=""/>
      <w:lvlJc w:val="left"/>
      <w:pPr>
        <w:tabs>
          <w:tab w:val="num" w:pos="1320"/>
        </w:tabs>
        <w:ind w:left="1320" w:hanging="360"/>
      </w:pPr>
      <w:rPr>
        <w:rFonts w:ascii="Wingdings" w:hAnsi="Wingdings" w:cs="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3">
    <w:nsid w:val="2B5F1377"/>
    <w:multiLevelType w:val="hybridMultilevel"/>
    <w:tmpl w:val="6F50AAA4"/>
    <w:lvl w:ilvl="0" w:tplc="0419000D">
      <w:start w:val="1"/>
      <w:numFmt w:val="bullet"/>
      <w:lvlText w:val=""/>
      <w:lvlJc w:val="left"/>
      <w:pPr>
        <w:tabs>
          <w:tab w:val="num" w:pos="1710"/>
        </w:tabs>
        <w:ind w:left="1710" w:hanging="360"/>
      </w:pPr>
      <w:rPr>
        <w:rFonts w:ascii="Wingdings" w:hAnsi="Wingdings" w:cs="Wingdings" w:hint="default"/>
      </w:rPr>
    </w:lvl>
    <w:lvl w:ilvl="1" w:tplc="04190003">
      <w:start w:val="1"/>
      <w:numFmt w:val="bullet"/>
      <w:lvlText w:val="o"/>
      <w:lvlJc w:val="left"/>
      <w:pPr>
        <w:ind w:left="2430" w:hanging="360"/>
      </w:pPr>
      <w:rPr>
        <w:rFonts w:ascii="Courier New" w:hAnsi="Courier New" w:cs="Courier New" w:hint="default"/>
      </w:rPr>
    </w:lvl>
    <w:lvl w:ilvl="2" w:tplc="04190005">
      <w:start w:val="1"/>
      <w:numFmt w:val="bullet"/>
      <w:lvlText w:val=""/>
      <w:lvlJc w:val="left"/>
      <w:pPr>
        <w:ind w:left="3150" w:hanging="360"/>
      </w:pPr>
      <w:rPr>
        <w:rFonts w:ascii="Wingdings" w:hAnsi="Wingdings" w:cs="Wingdings" w:hint="default"/>
      </w:rPr>
    </w:lvl>
    <w:lvl w:ilvl="3" w:tplc="04190001">
      <w:start w:val="1"/>
      <w:numFmt w:val="bullet"/>
      <w:lvlText w:val=""/>
      <w:lvlJc w:val="left"/>
      <w:pPr>
        <w:ind w:left="3870" w:hanging="360"/>
      </w:pPr>
      <w:rPr>
        <w:rFonts w:ascii="Symbol" w:hAnsi="Symbol" w:cs="Symbol" w:hint="default"/>
      </w:rPr>
    </w:lvl>
    <w:lvl w:ilvl="4" w:tplc="04190003">
      <w:start w:val="1"/>
      <w:numFmt w:val="bullet"/>
      <w:lvlText w:val="o"/>
      <w:lvlJc w:val="left"/>
      <w:pPr>
        <w:ind w:left="4590" w:hanging="360"/>
      </w:pPr>
      <w:rPr>
        <w:rFonts w:ascii="Courier New" w:hAnsi="Courier New" w:cs="Courier New" w:hint="default"/>
      </w:rPr>
    </w:lvl>
    <w:lvl w:ilvl="5" w:tplc="04190005">
      <w:start w:val="1"/>
      <w:numFmt w:val="bullet"/>
      <w:lvlText w:val=""/>
      <w:lvlJc w:val="left"/>
      <w:pPr>
        <w:ind w:left="5310" w:hanging="360"/>
      </w:pPr>
      <w:rPr>
        <w:rFonts w:ascii="Wingdings" w:hAnsi="Wingdings" w:cs="Wingdings" w:hint="default"/>
      </w:rPr>
    </w:lvl>
    <w:lvl w:ilvl="6" w:tplc="04190001">
      <w:start w:val="1"/>
      <w:numFmt w:val="bullet"/>
      <w:lvlText w:val=""/>
      <w:lvlJc w:val="left"/>
      <w:pPr>
        <w:ind w:left="6030" w:hanging="360"/>
      </w:pPr>
      <w:rPr>
        <w:rFonts w:ascii="Symbol" w:hAnsi="Symbol" w:cs="Symbol" w:hint="default"/>
      </w:rPr>
    </w:lvl>
    <w:lvl w:ilvl="7" w:tplc="04190003">
      <w:start w:val="1"/>
      <w:numFmt w:val="bullet"/>
      <w:lvlText w:val="o"/>
      <w:lvlJc w:val="left"/>
      <w:pPr>
        <w:ind w:left="6750" w:hanging="360"/>
      </w:pPr>
      <w:rPr>
        <w:rFonts w:ascii="Courier New" w:hAnsi="Courier New" w:cs="Courier New" w:hint="default"/>
      </w:rPr>
    </w:lvl>
    <w:lvl w:ilvl="8" w:tplc="04190005">
      <w:start w:val="1"/>
      <w:numFmt w:val="bullet"/>
      <w:lvlText w:val=""/>
      <w:lvlJc w:val="left"/>
      <w:pPr>
        <w:ind w:left="7470" w:hanging="360"/>
      </w:pPr>
      <w:rPr>
        <w:rFonts w:ascii="Wingdings" w:hAnsi="Wingdings" w:cs="Wingdings" w:hint="default"/>
      </w:rPr>
    </w:lvl>
  </w:abstractNum>
  <w:abstractNum w:abstractNumId="4">
    <w:nsid w:val="3256424C"/>
    <w:multiLevelType w:val="multilevel"/>
    <w:tmpl w:val="1A70C460"/>
    <w:lvl w:ilvl="0">
      <w:start w:val="7"/>
      <w:numFmt w:val="decimal"/>
      <w:lvlText w:val="%1."/>
      <w:lvlJc w:val="left"/>
      <w:pPr>
        <w:ind w:left="360" w:hanging="360"/>
      </w:pPr>
      <w:rPr>
        <w:rFonts w:hint="default"/>
        <w:b/>
        <w:i/>
      </w:rPr>
    </w:lvl>
    <w:lvl w:ilvl="1">
      <w:start w:val="3"/>
      <w:numFmt w:val="decimal"/>
      <w:lvlText w:val="%1.%2."/>
      <w:lvlJc w:val="left"/>
      <w:pPr>
        <w:ind w:left="786" w:hanging="360"/>
      </w:pPr>
      <w:rPr>
        <w:rFonts w:hint="default"/>
        <w:b/>
        <w:i/>
      </w:rPr>
    </w:lvl>
    <w:lvl w:ilvl="2">
      <w:start w:val="1"/>
      <w:numFmt w:val="bullet"/>
      <w:lvlText w:val=""/>
      <w:lvlJc w:val="left"/>
      <w:pPr>
        <w:ind w:left="1572" w:hanging="720"/>
      </w:pPr>
      <w:rPr>
        <w:rFonts w:ascii="Symbol" w:hAnsi="Symbol" w:hint="default"/>
        <w:b/>
        <w:i/>
      </w:rPr>
    </w:lvl>
    <w:lvl w:ilvl="3">
      <w:start w:val="1"/>
      <w:numFmt w:val="decimal"/>
      <w:lvlText w:val="%1.%2.%3.%4."/>
      <w:lvlJc w:val="left"/>
      <w:pPr>
        <w:ind w:left="1998" w:hanging="720"/>
      </w:pPr>
      <w:rPr>
        <w:rFonts w:hint="default"/>
        <w:b/>
        <w:i/>
      </w:rPr>
    </w:lvl>
    <w:lvl w:ilvl="4">
      <w:start w:val="1"/>
      <w:numFmt w:val="decimal"/>
      <w:lvlText w:val="%1.%2.%3.%4.%5."/>
      <w:lvlJc w:val="left"/>
      <w:pPr>
        <w:ind w:left="2784" w:hanging="1080"/>
      </w:pPr>
      <w:rPr>
        <w:rFonts w:hint="default"/>
        <w:b/>
        <w:i/>
      </w:rPr>
    </w:lvl>
    <w:lvl w:ilvl="5">
      <w:start w:val="1"/>
      <w:numFmt w:val="decimal"/>
      <w:lvlText w:val="%1.%2.%3.%4.%5.%6."/>
      <w:lvlJc w:val="left"/>
      <w:pPr>
        <w:ind w:left="3210" w:hanging="1080"/>
      </w:pPr>
      <w:rPr>
        <w:rFonts w:hint="default"/>
        <w:b/>
        <w:i/>
      </w:rPr>
    </w:lvl>
    <w:lvl w:ilvl="6">
      <w:start w:val="1"/>
      <w:numFmt w:val="decimal"/>
      <w:lvlText w:val="%1.%2.%3.%4.%5.%6.%7."/>
      <w:lvlJc w:val="left"/>
      <w:pPr>
        <w:ind w:left="3996" w:hanging="1440"/>
      </w:pPr>
      <w:rPr>
        <w:rFonts w:hint="default"/>
        <w:b/>
        <w:i/>
      </w:rPr>
    </w:lvl>
    <w:lvl w:ilvl="7">
      <w:start w:val="1"/>
      <w:numFmt w:val="decimal"/>
      <w:lvlText w:val="%1.%2.%3.%4.%5.%6.%7.%8."/>
      <w:lvlJc w:val="left"/>
      <w:pPr>
        <w:ind w:left="4422" w:hanging="1440"/>
      </w:pPr>
      <w:rPr>
        <w:rFonts w:hint="default"/>
        <w:b/>
        <w:i/>
      </w:rPr>
    </w:lvl>
    <w:lvl w:ilvl="8">
      <w:start w:val="1"/>
      <w:numFmt w:val="decimal"/>
      <w:lvlText w:val="%1.%2.%3.%4.%5.%6.%7.%8.%9."/>
      <w:lvlJc w:val="left"/>
      <w:pPr>
        <w:ind w:left="5208" w:hanging="1800"/>
      </w:pPr>
      <w:rPr>
        <w:rFonts w:hint="default"/>
        <w:b/>
        <w:i/>
      </w:rPr>
    </w:lvl>
  </w:abstractNum>
  <w:abstractNum w:abstractNumId="5">
    <w:nsid w:val="4D5A31E8"/>
    <w:multiLevelType w:val="hybridMultilevel"/>
    <w:tmpl w:val="392CC3A0"/>
    <w:lvl w:ilvl="0" w:tplc="04190001">
      <w:start w:val="1"/>
      <w:numFmt w:val="bullet"/>
      <w:lvlText w:val=""/>
      <w:lvlJc w:val="left"/>
      <w:pPr>
        <w:tabs>
          <w:tab w:val="num" w:pos="1710"/>
        </w:tabs>
        <w:ind w:left="1710" w:hanging="360"/>
      </w:pPr>
      <w:rPr>
        <w:rFonts w:ascii="Symbol" w:hAnsi="Symbol" w:cs="Symbol" w:hint="default"/>
      </w:rPr>
    </w:lvl>
    <w:lvl w:ilvl="1" w:tplc="04190003">
      <w:start w:val="1"/>
      <w:numFmt w:val="bullet"/>
      <w:lvlText w:val="o"/>
      <w:lvlJc w:val="left"/>
      <w:pPr>
        <w:ind w:left="243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870" w:hanging="360"/>
      </w:pPr>
      <w:rPr>
        <w:rFonts w:ascii="Symbol" w:hAnsi="Symbol" w:cs="Symbol" w:hint="default"/>
      </w:rPr>
    </w:lvl>
    <w:lvl w:ilvl="4" w:tplc="04190003">
      <w:start w:val="1"/>
      <w:numFmt w:val="bullet"/>
      <w:lvlText w:val="o"/>
      <w:lvlJc w:val="left"/>
      <w:pPr>
        <w:ind w:left="4590" w:hanging="360"/>
      </w:pPr>
      <w:rPr>
        <w:rFonts w:ascii="Courier New" w:hAnsi="Courier New" w:cs="Courier New" w:hint="default"/>
      </w:rPr>
    </w:lvl>
    <w:lvl w:ilvl="5" w:tplc="04190005">
      <w:start w:val="1"/>
      <w:numFmt w:val="bullet"/>
      <w:lvlText w:val=""/>
      <w:lvlJc w:val="left"/>
      <w:pPr>
        <w:ind w:left="5310" w:hanging="360"/>
      </w:pPr>
      <w:rPr>
        <w:rFonts w:ascii="Wingdings" w:hAnsi="Wingdings" w:cs="Wingdings" w:hint="default"/>
      </w:rPr>
    </w:lvl>
    <w:lvl w:ilvl="6" w:tplc="04190001">
      <w:start w:val="1"/>
      <w:numFmt w:val="bullet"/>
      <w:lvlText w:val=""/>
      <w:lvlJc w:val="left"/>
      <w:pPr>
        <w:ind w:left="6030" w:hanging="360"/>
      </w:pPr>
      <w:rPr>
        <w:rFonts w:ascii="Symbol" w:hAnsi="Symbol" w:cs="Symbol" w:hint="default"/>
      </w:rPr>
    </w:lvl>
    <w:lvl w:ilvl="7" w:tplc="04190003">
      <w:start w:val="1"/>
      <w:numFmt w:val="bullet"/>
      <w:lvlText w:val="o"/>
      <w:lvlJc w:val="left"/>
      <w:pPr>
        <w:ind w:left="6750" w:hanging="360"/>
      </w:pPr>
      <w:rPr>
        <w:rFonts w:ascii="Courier New" w:hAnsi="Courier New" w:cs="Courier New" w:hint="default"/>
      </w:rPr>
    </w:lvl>
    <w:lvl w:ilvl="8" w:tplc="04190005">
      <w:start w:val="1"/>
      <w:numFmt w:val="bullet"/>
      <w:lvlText w:val=""/>
      <w:lvlJc w:val="left"/>
      <w:pPr>
        <w:ind w:left="7470" w:hanging="360"/>
      </w:pPr>
      <w:rPr>
        <w:rFonts w:ascii="Wingdings" w:hAnsi="Wingdings" w:cs="Wingdings" w:hint="default"/>
      </w:rPr>
    </w:lvl>
  </w:abstractNum>
  <w:abstractNum w:abstractNumId="6">
    <w:nsid w:val="51056B38"/>
    <w:multiLevelType w:val="hybridMultilevel"/>
    <w:tmpl w:val="33C69380"/>
    <w:lvl w:ilvl="0" w:tplc="04190001">
      <w:start w:val="1"/>
      <w:numFmt w:val="bullet"/>
      <w:lvlText w:val=""/>
      <w:lvlJc w:val="left"/>
      <w:pPr>
        <w:tabs>
          <w:tab w:val="num" w:pos="1710"/>
        </w:tabs>
        <w:ind w:left="1710" w:hanging="360"/>
      </w:pPr>
      <w:rPr>
        <w:rFonts w:ascii="Symbol" w:hAnsi="Symbol" w:cs="Symbol" w:hint="default"/>
      </w:rPr>
    </w:lvl>
    <w:lvl w:ilvl="1" w:tplc="04190003">
      <w:start w:val="1"/>
      <w:numFmt w:val="bullet"/>
      <w:lvlText w:val="o"/>
      <w:lvlJc w:val="left"/>
      <w:pPr>
        <w:ind w:left="2430" w:hanging="360"/>
      </w:pPr>
      <w:rPr>
        <w:rFonts w:ascii="Courier New" w:hAnsi="Courier New" w:cs="Courier New" w:hint="default"/>
      </w:rPr>
    </w:lvl>
    <w:lvl w:ilvl="2" w:tplc="04190005">
      <w:start w:val="1"/>
      <w:numFmt w:val="bullet"/>
      <w:lvlText w:val=""/>
      <w:lvlJc w:val="left"/>
      <w:pPr>
        <w:ind w:left="3150" w:hanging="360"/>
      </w:pPr>
      <w:rPr>
        <w:rFonts w:ascii="Wingdings" w:hAnsi="Wingdings" w:cs="Wingdings" w:hint="default"/>
      </w:rPr>
    </w:lvl>
    <w:lvl w:ilvl="3" w:tplc="04190001">
      <w:start w:val="1"/>
      <w:numFmt w:val="bullet"/>
      <w:lvlText w:val=""/>
      <w:lvlJc w:val="left"/>
      <w:pPr>
        <w:ind w:left="3870" w:hanging="360"/>
      </w:pPr>
      <w:rPr>
        <w:rFonts w:ascii="Symbol" w:hAnsi="Symbol" w:cs="Symbol" w:hint="default"/>
      </w:rPr>
    </w:lvl>
    <w:lvl w:ilvl="4" w:tplc="04190003">
      <w:start w:val="1"/>
      <w:numFmt w:val="bullet"/>
      <w:lvlText w:val="o"/>
      <w:lvlJc w:val="left"/>
      <w:pPr>
        <w:ind w:left="4590" w:hanging="360"/>
      </w:pPr>
      <w:rPr>
        <w:rFonts w:ascii="Courier New" w:hAnsi="Courier New" w:cs="Courier New" w:hint="default"/>
      </w:rPr>
    </w:lvl>
    <w:lvl w:ilvl="5" w:tplc="04190005">
      <w:start w:val="1"/>
      <w:numFmt w:val="bullet"/>
      <w:lvlText w:val=""/>
      <w:lvlJc w:val="left"/>
      <w:pPr>
        <w:ind w:left="5310" w:hanging="360"/>
      </w:pPr>
      <w:rPr>
        <w:rFonts w:ascii="Wingdings" w:hAnsi="Wingdings" w:cs="Wingdings" w:hint="default"/>
      </w:rPr>
    </w:lvl>
    <w:lvl w:ilvl="6" w:tplc="04190001">
      <w:start w:val="1"/>
      <w:numFmt w:val="bullet"/>
      <w:lvlText w:val=""/>
      <w:lvlJc w:val="left"/>
      <w:pPr>
        <w:ind w:left="6030" w:hanging="360"/>
      </w:pPr>
      <w:rPr>
        <w:rFonts w:ascii="Symbol" w:hAnsi="Symbol" w:cs="Symbol" w:hint="default"/>
      </w:rPr>
    </w:lvl>
    <w:lvl w:ilvl="7" w:tplc="04190003">
      <w:start w:val="1"/>
      <w:numFmt w:val="bullet"/>
      <w:lvlText w:val="o"/>
      <w:lvlJc w:val="left"/>
      <w:pPr>
        <w:ind w:left="6750" w:hanging="360"/>
      </w:pPr>
      <w:rPr>
        <w:rFonts w:ascii="Courier New" w:hAnsi="Courier New" w:cs="Courier New" w:hint="default"/>
      </w:rPr>
    </w:lvl>
    <w:lvl w:ilvl="8" w:tplc="04190005">
      <w:start w:val="1"/>
      <w:numFmt w:val="bullet"/>
      <w:lvlText w:val=""/>
      <w:lvlJc w:val="left"/>
      <w:pPr>
        <w:ind w:left="7470" w:hanging="360"/>
      </w:pPr>
      <w:rPr>
        <w:rFonts w:ascii="Wingdings" w:hAnsi="Wingdings" w:cs="Wingdings" w:hint="default"/>
      </w:rPr>
    </w:lvl>
  </w:abstractNum>
  <w:abstractNum w:abstractNumId="7">
    <w:nsid w:val="5A0B2BD0"/>
    <w:multiLevelType w:val="multilevel"/>
    <w:tmpl w:val="DF626BE6"/>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i w:val="0"/>
        <w:iCs w:val="0"/>
        <w:color w:val="auto"/>
      </w:rPr>
    </w:lvl>
    <w:lvl w:ilvl="2">
      <w:start w:val="1"/>
      <w:numFmt w:val="bullet"/>
      <w:lvlText w:val=""/>
      <w:lvlJc w:val="left"/>
      <w:pPr>
        <w:ind w:left="1224" w:hanging="504"/>
      </w:pPr>
      <w:rPr>
        <w:rFonts w:ascii="Symbol" w:hAnsi="Symbol" w:cs="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D813134"/>
    <w:multiLevelType w:val="multilevel"/>
    <w:tmpl w:val="B82CFA2E"/>
    <w:lvl w:ilvl="0">
      <w:start w:val="7"/>
      <w:numFmt w:val="decimal"/>
      <w:lvlText w:val="%1"/>
      <w:lvlJc w:val="left"/>
      <w:pPr>
        <w:ind w:left="360" w:hanging="360"/>
      </w:pPr>
      <w:rPr>
        <w:rFonts w:hint="default"/>
        <w:b/>
        <w:i/>
      </w:rPr>
    </w:lvl>
    <w:lvl w:ilvl="1">
      <w:start w:val="2"/>
      <w:numFmt w:val="decimal"/>
      <w:lvlText w:val="%1.%2"/>
      <w:lvlJc w:val="left"/>
      <w:pPr>
        <w:ind w:left="1080" w:hanging="36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9">
    <w:nsid w:val="6F9E60AA"/>
    <w:multiLevelType w:val="multilevel"/>
    <w:tmpl w:val="DF626BE6"/>
    <w:lvl w:ilvl="0">
      <w:start w:val="1"/>
      <w:numFmt w:val="decimal"/>
      <w:lvlText w:val="%1."/>
      <w:lvlJc w:val="left"/>
      <w:pPr>
        <w:ind w:left="360" w:hanging="360"/>
      </w:pPr>
      <w:rPr>
        <w:b/>
        <w:bCs/>
      </w:rPr>
    </w:lvl>
    <w:lvl w:ilvl="1">
      <w:start w:val="1"/>
      <w:numFmt w:val="decimal"/>
      <w:lvlText w:val="%1.%2."/>
      <w:lvlJc w:val="left"/>
      <w:pPr>
        <w:ind w:left="858" w:hanging="432"/>
      </w:pPr>
      <w:rPr>
        <w:b w:val="0"/>
        <w:bCs w:val="0"/>
        <w:i w:val="0"/>
        <w:iCs w:val="0"/>
        <w:color w:val="auto"/>
      </w:rPr>
    </w:lvl>
    <w:lvl w:ilvl="2">
      <w:start w:val="1"/>
      <w:numFmt w:val="bullet"/>
      <w:lvlText w:val=""/>
      <w:lvlJc w:val="left"/>
      <w:pPr>
        <w:ind w:left="1224" w:hanging="504"/>
      </w:pPr>
      <w:rPr>
        <w:rFonts w:ascii="Symbol" w:hAnsi="Symbol" w:cs="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7"/>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6206"/>
    <w:rsid w:val="0005038E"/>
    <w:rsid w:val="00051B67"/>
    <w:rsid w:val="00083064"/>
    <w:rsid w:val="000C3F28"/>
    <w:rsid w:val="00220BF5"/>
    <w:rsid w:val="002472B2"/>
    <w:rsid w:val="0027534B"/>
    <w:rsid w:val="00332A56"/>
    <w:rsid w:val="00341431"/>
    <w:rsid w:val="00363FA8"/>
    <w:rsid w:val="003C5823"/>
    <w:rsid w:val="003F75F3"/>
    <w:rsid w:val="0054370E"/>
    <w:rsid w:val="005628F0"/>
    <w:rsid w:val="0056380B"/>
    <w:rsid w:val="005F274D"/>
    <w:rsid w:val="00625405"/>
    <w:rsid w:val="006A47D9"/>
    <w:rsid w:val="007924EE"/>
    <w:rsid w:val="007A47D6"/>
    <w:rsid w:val="0088474F"/>
    <w:rsid w:val="008A5B8A"/>
    <w:rsid w:val="008E5ECB"/>
    <w:rsid w:val="00923D2C"/>
    <w:rsid w:val="00946206"/>
    <w:rsid w:val="009501B9"/>
    <w:rsid w:val="00951918"/>
    <w:rsid w:val="009A09B9"/>
    <w:rsid w:val="009A44BB"/>
    <w:rsid w:val="009F077D"/>
    <w:rsid w:val="00A1356A"/>
    <w:rsid w:val="00A22B80"/>
    <w:rsid w:val="00A70621"/>
    <w:rsid w:val="00AE4B19"/>
    <w:rsid w:val="00B50DB8"/>
    <w:rsid w:val="00B5112B"/>
    <w:rsid w:val="00C26FC6"/>
    <w:rsid w:val="00C409C3"/>
    <w:rsid w:val="00C466E4"/>
    <w:rsid w:val="00CB101E"/>
    <w:rsid w:val="00D8457A"/>
    <w:rsid w:val="00DC081C"/>
    <w:rsid w:val="00DF48CD"/>
    <w:rsid w:val="00DF770D"/>
    <w:rsid w:val="00E00299"/>
    <w:rsid w:val="00E073FD"/>
    <w:rsid w:val="00E321C7"/>
    <w:rsid w:val="00E97407"/>
    <w:rsid w:val="00EE35C5"/>
    <w:rsid w:val="00F4728B"/>
    <w:rsid w:val="00F82010"/>
    <w:rsid w:val="00F86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01E"/>
  </w:style>
  <w:style w:type="paragraph" w:styleId="1">
    <w:name w:val="heading 1"/>
    <w:basedOn w:val="a"/>
    <w:next w:val="a"/>
    <w:link w:val="10"/>
    <w:uiPriority w:val="99"/>
    <w:qFormat/>
    <w:rsid w:val="00946206"/>
    <w:pPr>
      <w:widowControl w:val="0"/>
      <w:shd w:val="clear" w:color="auto" w:fill="808080"/>
      <w:autoSpaceDE w:val="0"/>
      <w:autoSpaceDN w:val="0"/>
      <w:adjustRightInd w:val="0"/>
      <w:spacing w:before="120" w:after="120" w:line="240" w:lineRule="auto"/>
      <w:ind w:firstLine="539"/>
      <w:jc w:val="center"/>
      <w:outlineLvl w:val="0"/>
    </w:pPr>
    <w:rPr>
      <w:rFonts w:ascii="Verdana" w:eastAsia="Times New Roman" w:hAnsi="Verdana" w:cs="Verdana"/>
      <w:color w:val="FFFFFF"/>
      <w:sz w:val="28"/>
      <w:szCs w:val="28"/>
    </w:rPr>
  </w:style>
  <w:style w:type="paragraph" w:styleId="2">
    <w:name w:val="heading 2"/>
    <w:basedOn w:val="a"/>
    <w:next w:val="a"/>
    <w:link w:val="20"/>
    <w:uiPriority w:val="99"/>
    <w:qFormat/>
    <w:rsid w:val="00946206"/>
    <w:pPr>
      <w:widowControl w:val="0"/>
      <w:pBdr>
        <w:bottom w:val="single" w:sz="4" w:space="1" w:color="auto"/>
      </w:pBdr>
      <w:autoSpaceDE w:val="0"/>
      <w:autoSpaceDN w:val="0"/>
      <w:adjustRightInd w:val="0"/>
      <w:spacing w:before="120" w:after="120" w:line="240" w:lineRule="auto"/>
      <w:ind w:firstLine="539"/>
      <w:jc w:val="both"/>
      <w:outlineLvl w:val="1"/>
    </w:pPr>
    <w:rPr>
      <w:rFonts w:ascii="Times New Roman" w:eastAsia="Times New Roman" w:hAnsi="Times New Roman" w:cs="Times New Roman"/>
      <w:b/>
      <w:bCs/>
      <w:i/>
      <w:iCs/>
      <w:sz w:val="24"/>
      <w:szCs w:val="24"/>
    </w:rPr>
  </w:style>
  <w:style w:type="paragraph" w:styleId="3">
    <w:name w:val="heading 3"/>
    <w:basedOn w:val="a"/>
    <w:next w:val="a"/>
    <w:link w:val="30"/>
    <w:uiPriority w:val="99"/>
    <w:qFormat/>
    <w:rsid w:val="00946206"/>
    <w:pPr>
      <w:widowControl w:val="0"/>
      <w:autoSpaceDE w:val="0"/>
      <w:autoSpaceDN w:val="0"/>
      <w:adjustRightInd w:val="0"/>
      <w:spacing w:before="120" w:after="120" w:line="240" w:lineRule="auto"/>
      <w:ind w:firstLine="544"/>
      <w:jc w:val="both"/>
      <w:outlineLvl w:val="2"/>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6206"/>
    <w:rPr>
      <w:rFonts w:ascii="Verdana" w:eastAsia="Times New Roman" w:hAnsi="Verdana" w:cs="Verdana"/>
      <w:color w:val="FFFFFF"/>
      <w:sz w:val="28"/>
      <w:szCs w:val="28"/>
      <w:shd w:val="clear" w:color="auto" w:fill="808080"/>
    </w:rPr>
  </w:style>
  <w:style w:type="character" w:customStyle="1" w:styleId="20">
    <w:name w:val="Заголовок 2 Знак"/>
    <w:basedOn w:val="a0"/>
    <w:link w:val="2"/>
    <w:uiPriority w:val="99"/>
    <w:rsid w:val="00946206"/>
    <w:rPr>
      <w:rFonts w:ascii="Times New Roman" w:eastAsia="Times New Roman" w:hAnsi="Times New Roman" w:cs="Times New Roman"/>
      <w:b/>
      <w:bCs/>
      <w:i/>
      <w:iCs/>
      <w:sz w:val="24"/>
      <w:szCs w:val="24"/>
    </w:rPr>
  </w:style>
  <w:style w:type="character" w:customStyle="1" w:styleId="30">
    <w:name w:val="Заголовок 3 Знак"/>
    <w:basedOn w:val="a0"/>
    <w:link w:val="3"/>
    <w:uiPriority w:val="99"/>
    <w:rsid w:val="00946206"/>
    <w:rPr>
      <w:rFonts w:ascii="Times New Roman" w:eastAsia="Times New Roman" w:hAnsi="Times New Roman" w:cs="Times New Roman"/>
      <w:b/>
      <w:bCs/>
      <w:i/>
      <w:iCs/>
      <w:sz w:val="24"/>
      <w:szCs w:val="24"/>
    </w:rPr>
  </w:style>
  <w:style w:type="paragraph" w:styleId="a3">
    <w:name w:val="footnote text"/>
    <w:basedOn w:val="a"/>
    <w:link w:val="a4"/>
    <w:rsid w:val="0094620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946206"/>
    <w:rPr>
      <w:rFonts w:ascii="Times New Roman" w:eastAsia="Times New Roman" w:hAnsi="Times New Roman" w:cs="Times New Roman"/>
      <w:sz w:val="20"/>
      <w:szCs w:val="20"/>
    </w:rPr>
  </w:style>
  <w:style w:type="character" w:styleId="a5">
    <w:name w:val="footnote reference"/>
    <w:basedOn w:val="a0"/>
    <w:uiPriority w:val="99"/>
    <w:rsid w:val="00946206"/>
    <w:rPr>
      <w:vertAlign w:val="superscript"/>
    </w:rPr>
  </w:style>
  <w:style w:type="paragraph" w:styleId="a6">
    <w:name w:val="header"/>
    <w:basedOn w:val="a"/>
    <w:link w:val="a7"/>
    <w:uiPriority w:val="99"/>
    <w:semiHidden/>
    <w:unhideWhenUsed/>
    <w:rsid w:val="0094620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946206"/>
    <w:rPr>
      <w:rFonts w:ascii="Times New Roman" w:eastAsia="Times New Roman" w:hAnsi="Times New Roman" w:cs="Times New Roman"/>
      <w:sz w:val="24"/>
      <w:szCs w:val="24"/>
    </w:rPr>
  </w:style>
  <w:style w:type="paragraph" w:styleId="a8">
    <w:name w:val="footer"/>
    <w:basedOn w:val="a"/>
    <w:link w:val="a9"/>
    <w:uiPriority w:val="99"/>
    <w:unhideWhenUsed/>
    <w:rsid w:val="009462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62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23</Pages>
  <Words>7640</Words>
  <Characters>43554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2015-08-13T04:16:00Z</cp:lastPrinted>
  <dcterms:created xsi:type="dcterms:W3CDTF">2015-08-07T06:24:00Z</dcterms:created>
  <dcterms:modified xsi:type="dcterms:W3CDTF">2015-08-14T02:44:00Z</dcterms:modified>
</cp:coreProperties>
</file>